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82EE" w14:textId="2756B790" w:rsidR="00A75D5E" w:rsidRPr="005D0E44" w:rsidRDefault="00A75D5E" w:rsidP="00A75D5E">
      <w:pPr>
        <w:ind w:left="-709"/>
        <w:rPr>
          <w:rFonts w:ascii="Trebuchet MS" w:hAnsi="Trebuchet MS" w:cs="Arial"/>
          <w:b/>
          <w:bCs/>
          <w:color w:val="00B0F0"/>
          <w:sz w:val="36"/>
          <w:szCs w:val="36"/>
        </w:rPr>
      </w:pPr>
      <w:r w:rsidRPr="005D0E44">
        <w:rPr>
          <w:rFonts w:ascii="Trebuchet MS" w:hAnsi="Trebuchet MS" w:cs="Arial"/>
          <w:b/>
          <w:bCs/>
          <w:color w:val="00B0F0"/>
          <w:sz w:val="36"/>
          <w:szCs w:val="36"/>
        </w:rPr>
        <w:t>Towing with a</w:t>
      </w:r>
      <w:r w:rsidR="005B2CFB" w:rsidRPr="005D0E44">
        <w:rPr>
          <w:rFonts w:ascii="Trebuchet MS" w:hAnsi="Trebuchet MS" w:cs="Arial"/>
          <w:b/>
          <w:bCs/>
          <w:color w:val="00B0F0"/>
          <w:sz w:val="36"/>
          <w:szCs w:val="36"/>
        </w:rPr>
        <w:t xml:space="preserve"> </w:t>
      </w:r>
      <w:r w:rsidRPr="005D0E44">
        <w:rPr>
          <w:rFonts w:ascii="Trebuchet MS" w:hAnsi="Trebuchet MS" w:cs="Arial"/>
          <w:b/>
          <w:bCs/>
          <w:color w:val="00B0F0"/>
          <w:sz w:val="36"/>
          <w:szCs w:val="36"/>
        </w:rPr>
        <w:t>Light Commercial Vehicle Toolbox Talk</w:t>
      </w:r>
    </w:p>
    <w:p w14:paraId="3E316C7D" w14:textId="2EB68A87" w:rsidR="00FE2FD5" w:rsidRPr="005B2CFB" w:rsidRDefault="00FE2FD5" w:rsidP="006611F0">
      <w:pPr>
        <w:ind w:left="-709"/>
        <w:rPr>
          <w:rFonts w:ascii="Arial" w:hAnsi="Arial" w:cs="Arial"/>
          <w:b/>
          <w:bCs/>
        </w:rPr>
      </w:pPr>
    </w:p>
    <w:p w14:paraId="2BED1B76" w14:textId="15871A71" w:rsidR="005B2CFB" w:rsidRPr="00333FF8" w:rsidRDefault="005B2CFB" w:rsidP="006611F0">
      <w:pPr>
        <w:ind w:left="-709"/>
        <w:rPr>
          <w:rFonts w:ascii="Arial" w:hAnsi="Arial" w:cs="Arial"/>
          <w:b/>
          <w:bCs/>
        </w:rPr>
      </w:pPr>
      <w:r w:rsidRPr="00333FF8">
        <w:rPr>
          <w:rFonts w:ascii="Arial" w:hAnsi="Arial" w:cs="Arial"/>
          <w:b/>
          <w:bCs/>
        </w:rPr>
        <w:t>Introduction</w:t>
      </w:r>
    </w:p>
    <w:p w14:paraId="7B0E0E14" w14:textId="77777777" w:rsidR="00BD5B79" w:rsidRPr="00333FF8" w:rsidRDefault="00BD5B79" w:rsidP="006611F0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16B05744" w14:textId="50C522BB" w:rsidR="007967BA" w:rsidRDefault="00240886" w:rsidP="00BD5B79">
      <w:pPr>
        <w:ind w:left="-709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When </w:t>
      </w:r>
      <w:r w:rsidR="007967BA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driving at work activities involve towing a trailer when driving 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a</w:t>
      </w:r>
      <w:r w:rsidR="007967BA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Light Commercial Vehicle </w:t>
      </w:r>
      <w:r w:rsidR="00807BA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(LCV) </w:t>
      </w:r>
      <w:r w:rsidR="007967BA">
        <w:rPr>
          <w:rFonts w:ascii="Arial" w:hAnsi="Arial" w:cs="Arial"/>
          <w:color w:val="202124"/>
          <w:sz w:val="22"/>
          <w:szCs w:val="22"/>
          <w:shd w:val="clear" w:color="auto" w:fill="FFFFFF"/>
        </w:rPr>
        <w:t>there are key safety checks and legal compliance</w:t>
      </w:r>
      <w:r w:rsidR="009934C6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issues</w:t>
      </w:r>
      <w:r w:rsidR="007967BA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to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="007967BA">
        <w:rPr>
          <w:rFonts w:ascii="Arial" w:hAnsi="Arial" w:cs="Arial"/>
          <w:color w:val="202124"/>
          <w:sz w:val="22"/>
          <w:szCs w:val="22"/>
          <w:shd w:val="clear" w:color="auto" w:fill="FFFFFF"/>
        </w:rPr>
        <w:t>follow</w:t>
      </w:r>
      <w:r w:rsidR="00807BAD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14:paraId="45ABEE30" w14:textId="77777777" w:rsidR="007967BA" w:rsidRDefault="007967BA" w:rsidP="00BD5B79">
      <w:pPr>
        <w:ind w:left="-709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14:paraId="3FC9EB3C" w14:textId="6FDD8578" w:rsidR="00BD5B79" w:rsidRPr="00BD5B79" w:rsidRDefault="00BD5B79" w:rsidP="00BD5B79">
      <w:pPr>
        <w:ind w:left="-709"/>
        <w:rPr>
          <w:sz w:val="22"/>
          <w:szCs w:val="22"/>
        </w:rPr>
      </w:pPr>
      <w:r w:rsidRPr="00BD5B79">
        <w:rPr>
          <w:rFonts w:ascii="Arial" w:hAnsi="Arial" w:cs="Arial"/>
          <w:color w:val="202124"/>
          <w:sz w:val="22"/>
          <w:szCs w:val="22"/>
          <w:shd w:val="clear" w:color="auto" w:fill="FFFFFF"/>
        </w:rPr>
        <w:t>The clas</w:t>
      </w:r>
      <w:r w:rsidR="00174F02">
        <w:rPr>
          <w:rFonts w:ascii="Arial" w:hAnsi="Arial" w:cs="Arial"/>
          <w:color w:val="202124"/>
          <w:sz w:val="22"/>
          <w:szCs w:val="22"/>
          <w:shd w:val="clear" w:color="auto" w:fill="FFFFFF"/>
        </w:rPr>
        <w:t>s</w:t>
      </w:r>
      <w:r w:rsidRPr="00BD5B79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of </w:t>
      </w:r>
      <w:r w:rsidRPr="005B72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</w:t>
      </w:r>
      <w:r w:rsidRPr="00BD5B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ight </w:t>
      </w:r>
      <w:r w:rsidRPr="005B72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</w:t>
      </w:r>
      <w:r w:rsidRPr="00BD5B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ommercial </w:t>
      </w:r>
      <w:r w:rsidRPr="005B72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</w:t>
      </w:r>
      <w:r w:rsidRPr="00BD5B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ehicles (LCVs) refers to </w:t>
      </w:r>
      <w:r w:rsidRPr="00BD5B79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vehicles that have a gross weight of </w:t>
      </w:r>
      <w:r w:rsidRPr="005B72E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3,500kg or less</w:t>
      </w:r>
      <w:r w:rsidRPr="00BD5B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5C832886" w14:textId="77777777" w:rsidR="005B2CFB" w:rsidRPr="00333FF8" w:rsidRDefault="005B2CFB" w:rsidP="006611F0">
      <w:pPr>
        <w:ind w:left="-709"/>
        <w:rPr>
          <w:rFonts w:ascii="Arial" w:hAnsi="Arial" w:cs="Arial"/>
          <w:sz w:val="22"/>
          <w:szCs w:val="22"/>
        </w:rPr>
      </w:pPr>
    </w:p>
    <w:p w14:paraId="57E59B89" w14:textId="5F070439" w:rsidR="005B2CFB" w:rsidRPr="00333FF8" w:rsidRDefault="007967BA" w:rsidP="005B2CFB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611F0" w:rsidRPr="00333FF8">
        <w:rPr>
          <w:rFonts w:ascii="Arial" w:hAnsi="Arial" w:cs="Arial"/>
          <w:sz w:val="22"/>
          <w:szCs w:val="22"/>
        </w:rPr>
        <w:t xml:space="preserve"> </w:t>
      </w:r>
      <w:r w:rsidR="00CA5048">
        <w:rPr>
          <w:rFonts w:ascii="Arial" w:hAnsi="Arial" w:cs="Arial"/>
          <w:b/>
          <w:bCs/>
          <w:i/>
          <w:iCs/>
          <w:sz w:val="22"/>
          <w:szCs w:val="22"/>
        </w:rPr>
        <w:t xml:space="preserve">main considerations </w:t>
      </w:r>
      <w:r w:rsidR="004D287A" w:rsidRPr="00333FF8">
        <w:rPr>
          <w:rFonts w:ascii="Arial" w:hAnsi="Arial" w:cs="Arial"/>
          <w:sz w:val="22"/>
          <w:szCs w:val="22"/>
        </w:rPr>
        <w:t xml:space="preserve">when planning to </w:t>
      </w:r>
      <w:r w:rsidR="00CA5048">
        <w:rPr>
          <w:rFonts w:ascii="Arial" w:hAnsi="Arial" w:cs="Arial"/>
          <w:sz w:val="22"/>
          <w:szCs w:val="22"/>
        </w:rPr>
        <w:t xml:space="preserve">tow </w:t>
      </w:r>
      <w:r w:rsidR="004D287A" w:rsidRPr="00333FF8">
        <w:rPr>
          <w:rFonts w:ascii="Arial" w:hAnsi="Arial" w:cs="Arial"/>
          <w:sz w:val="22"/>
          <w:szCs w:val="22"/>
        </w:rPr>
        <w:t>a trailer</w:t>
      </w:r>
      <w:r w:rsidR="00807BAD">
        <w:rPr>
          <w:rFonts w:ascii="Arial" w:hAnsi="Arial" w:cs="Arial"/>
          <w:sz w:val="22"/>
          <w:szCs w:val="22"/>
        </w:rPr>
        <w:t xml:space="preserve"> when driving your </w:t>
      </w:r>
      <w:r w:rsidR="00CA5048">
        <w:rPr>
          <w:rFonts w:ascii="Arial" w:hAnsi="Arial" w:cs="Arial"/>
          <w:sz w:val="22"/>
          <w:szCs w:val="22"/>
        </w:rPr>
        <w:t xml:space="preserve">LCV, </w:t>
      </w:r>
      <w:r w:rsidR="005B2CFB" w:rsidRPr="00333FF8">
        <w:rPr>
          <w:rFonts w:ascii="Arial" w:hAnsi="Arial" w:cs="Arial"/>
          <w:sz w:val="22"/>
          <w:szCs w:val="22"/>
        </w:rPr>
        <w:t>whether empty or loaded</w:t>
      </w:r>
      <w:r w:rsidR="00807B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are as follows: </w:t>
      </w:r>
    </w:p>
    <w:p w14:paraId="3A9F5D0D" w14:textId="77777777" w:rsidR="007967BA" w:rsidRDefault="007967BA" w:rsidP="007967BA">
      <w:pPr>
        <w:rPr>
          <w:rFonts w:ascii="Arial" w:hAnsi="Arial" w:cs="Arial"/>
          <w:sz w:val="22"/>
          <w:szCs w:val="22"/>
        </w:rPr>
      </w:pPr>
    </w:p>
    <w:p w14:paraId="352A0F29" w14:textId="6AA798D7" w:rsidR="006611F0" w:rsidRPr="007967BA" w:rsidRDefault="006611F0" w:rsidP="007967BA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7967BA">
        <w:rPr>
          <w:rFonts w:ascii="Arial" w:hAnsi="Arial" w:cs="Arial"/>
          <w:sz w:val="22"/>
          <w:szCs w:val="22"/>
        </w:rPr>
        <w:t xml:space="preserve">Driver licensing </w:t>
      </w:r>
    </w:p>
    <w:p w14:paraId="0E7B4256" w14:textId="29AC88ED" w:rsidR="00807BAD" w:rsidRDefault="00807BAD" w:rsidP="007967BA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Tachographs</w:t>
      </w:r>
    </w:p>
    <w:p w14:paraId="6851CE41" w14:textId="296E7B41" w:rsidR="00145D89" w:rsidRPr="00333FF8" w:rsidRDefault="00145D89" w:rsidP="007967BA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33FF8">
        <w:rPr>
          <w:rFonts w:ascii="Arial" w:hAnsi="Arial" w:cs="Arial"/>
          <w:sz w:val="22"/>
          <w:szCs w:val="22"/>
        </w:rPr>
        <w:t xml:space="preserve">Vehicle towing </w:t>
      </w:r>
      <w:r w:rsidR="007967BA">
        <w:rPr>
          <w:rFonts w:ascii="Arial" w:hAnsi="Arial" w:cs="Arial"/>
          <w:sz w:val="22"/>
          <w:szCs w:val="22"/>
        </w:rPr>
        <w:t xml:space="preserve">weight </w:t>
      </w:r>
      <w:r w:rsidRPr="00333FF8">
        <w:rPr>
          <w:rFonts w:ascii="Arial" w:hAnsi="Arial" w:cs="Arial"/>
          <w:sz w:val="22"/>
          <w:szCs w:val="22"/>
        </w:rPr>
        <w:t>limits</w:t>
      </w:r>
    </w:p>
    <w:p w14:paraId="7ED17283" w14:textId="39D700B7" w:rsidR="00145D89" w:rsidRPr="00333FF8" w:rsidRDefault="007967BA" w:rsidP="007967BA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Vehicle </w:t>
      </w:r>
      <w:r w:rsidR="00807BAD">
        <w:rPr>
          <w:rFonts w:ascii="Arial" w:hAnsi="Arial" w:cs="Arial"/>
          <w:sz w:val="22"/>
          <w:szCs w:val="22"/>
        </w:rPr>
        <w:t>b</w:t>
      </w:r>
      <w:r w:rsidR="00145D89" w:rsidRPr="00333FF8">
        <w:rPr>
          <w:rFonts w:ascii="Arial" w:hAnsi="Arial" w:cs="Arial"/>
          <w:sz w:val="22"/>
          <w:szCs w:val="22"/>
        </w:rPr>
        <w:t>rakes</w:t>
      </w:r>
    </w:p>
    <w:p w14:paraId="0F7A73A0" w14:textId="4FF089A3" w:rsidR="00145D89" w:rsidRPr="00333FF8" w:rsidRDefault="00145D89" w:rsidP="007967BA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33FF8">
        <w:rPr>
          <w:rFonts w:ascii="Arial" w:hAnsi="Arial" w:cs="Arial"/>
          <w:sz w:val="22"/>
          <w:szCs w:val="22"/>
        </w:rPr>
        <w:t>Length of Trailer</w:t>
      </w:r>
    </w:p>
    <w:p w14:paraId="55850ECB" w14:textId="77777777" w:rsidR="0019086F" w:rsidRPr="00333FF8" w:rsidRDefault="006611F0" w:rsidP="007967BA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33FF8">
        <w:rPr>
          <w:rFonts w:ascii="Arial" w:hAnsi="Arial" w:cs="Arial"/>
          <w:sz w:val="22"/>
          <w:szCs w:val="22"/>
        </w:rPr>
        <w:t>Speed limits</w:t>
      </w:r>
    </w:p>
    <w:p w14:paraId="33CBFAEC" w14:textId="77777777" w:rsidR="007967BA" w:rsidRDefault="007967BA" w:rsidP="007967BA">
      <w:pPr>
        <w:rPr>
          <w:rFonts w:ascii="Arial" w:hAnsi="Arial" w:cs="Arial"/>
          <w:sz w:val="22"/>
          <w:szCs w:val="22"/>
        </w:rPr>
      </w:pPr>
    </w:p>
    <w:p w14:paraId="01329365" w14:textId="7AB2AE0C" w:rsidR="0019086F" w:rsidRPr="007967BA" w:rsidRDefault="0019086F" w:rsidP="007967BA">
      <w:pPr>
        <w:ind w:left="-709"/>
        <w:rPr>
          <w:rFonts w:ascii="Arial" w:hAnsi="Arial" w:cs="Arial"/>
          <w:sz w:val="22"/>
          <w:szCs w:val="22"/>
          <w:u w:val="single"/>
        </w:rPr>
      </w:pPr>
      <w:r w:rsidRPr="007967BA">
        <w:rPr>
          <w:rFonts w:ascii="Arial" w:hAnsi="Arial" w:cs="Arial"/>
          <w:sz w:val="22"/>
          <w:szCs w:val="22"/>
          <w:u w:val="single"/>
        </w:rPr>
        <w:t>Driver Licensing</w:t>
      </w:r>
    </w:p>
    <w:p w14:paraId="07B808C0" w14:textId="120D7779" w:rsidR="0019086F" w:rsidRPr="00333FF8" w:rsidRDefault="0019086F" w:rsidP="005B2CFB">
      <w:pPr>
        <w:pStyle w:val="ListParagraph"/>
        <w:ind w:left="-709"/>
        <w:rPr>
          <w:rFonts w:ascii="Arial" w:hAnsi="Arial" w:cs="Arial"/>
          <w:sz w:val="22"/>
          <w:szCs w:val="22"/>
        </w:rPr>
      </w:pPr>
    </w:p>
    <w:p w14:paraId="29AD220B" w14:textId="4058DEEC" w:rsidR="005B2CFB" w:rsidRPr="00333FF8" w:rsidRDefault="00CF7ECF" w:rsidP="005B2CFB">
      <w:pPr>
        <w:pStyle w:val="ListParagraph"/>
        <w:ind w:left="-709"/>
        <w:rPr>
          <w:rFonts w:ascii="Arial" w:hAnsi="Arial" w:cs="Arial"/>
          <w:sz w:val="22"/>
          <w:szCs w:val="22"/>
        </w:rPr>
      </w:pPr>
      <w:r w:rsidRPr="00333FF8">
        <w:rPr>
          <w:rFonts w:ascii="Arial" w:hAnsi="Arial" w:cs="Arial"/>
          <w:sz w:val="22"/>
          <w:szCs w:val="22"/>
        </w:rPr>
        <w:t xml:space="preserve">Even if </w:t>
      </w:r>
      <w:r w:rsidR="005B2CFB" w:rsidRPr="00333FF8">
        <w:rPr>
          <w:rFonts w:ascii="Arial" w:hAnsi="Arial" w:cs="Arial"/>
          <w:sz w:val="22"/>
          <w:szCs w:val="22"/>
        </w:rPr>
        <w:t xml:space="preserve">you only occasionally tow a </w:t>
      </w:r>
      <w:r w:rsidR="009934C6" w:rsidRPr="00333FF8">
        <w:rPr>
          <w:rFonts w:ascii="Arial" w:hAnsi="Arial" w:cs="Arial"/>
          <w:sz w:val="22"/>
          <w:szCs w:val="22"/>
        </w:rPr>
        <w:t>trailer,</w:t>
      </w:r>
      <w:r w:rsidR="005B2CFB" w:rsidRPr="00333FF8">
        <w:rPr>
          <w:rFonts w:ascii="Arial" w:hAnsi="Arial" w:cs="Arial"/>
          <w:sz w:val="22"/>
          <w:szCs w:val="22"/>
        </w:rPr>
        <w:t xml:space="preserve"> you </w:t>
      </w:r>
      <w:r w:rsidR="004D072A" w:rsidRPr="00333FF8">
        <w:rPr>
          <w:rFonts w:ascii="Arial" w:hAnsi="Arial" w:cs="Arial"/>
          <w:sz w:val="22"/>
          <w:szCs w:val="22"/>
        </w:rPr>
        <w:t xml:space="preserve">must </w:t>
      </w:r>
      <w:r w:rsidR="005B2CFB" w:rsidRPr="00333FF8">
        <w:rPr>
          <w:rFonts w:ascii="Arial" w:hAnsi="Arial" w:cs="Arial"/>
          <w:sz w:val="22"/>
          <w:szCs w:val="22"/>
        </w:rPr>
        <w:t xml:space="preserve">hold the correct category of licence. </w:t>
      </w:r>
      <w:r w:rsidR="007967BA">
        <w:rPr>
          <w:rFonts w:ascii="Arial" w:hAnsi="Arial" w:cs="Arial"/>
          <w:sz w:val="22"/>
          <w:szCs w:val="22"/>
        </w:rPr>
        <w:t xml:space="preserve">Failing to </w:t>
      </w:r>
      <w:r w:rsidR="005B2CFB" w:rsidRPr="00333FF8">
        <w:rPr>
          <w:rFonts w:ascii="Arial" w:hAnsi="Arial" w:cs="Arial"/>
          <w:sz w:val="22"/>
          <w:szCs w:val="22"/>
        </w:rPr>
        <w:t>hav</w:t>
      </w:r>
      <w:r w:rsidR="007967BA">
        <w:rPr>
          <w:rFonts w:ascii="Arial" w:hAnsi="Arial" w:cs="Arial"/>
          <w:sz w:val="22"/>
          <w:szCs w:val="22"/>
        </w:rPr>
        <w:t>e</w:t>
      </w:r>
      <w:r w:rsidR="005B2CFB" w:rsidRPr="00333FF8">
        <w:rPr>
          <w:rFonts w:ascii="Arial" w:hAnsi="Arial" w:cs="Arial"/>
          <w:sz w:val="22"/>
          <w:szCs w:val="22"/>
        </w:rPr>
        <w:t xml:space="preserve"> the correct licence category </w:t>
      </w:r>
      <w:r w:rsidR="009934C6">
        <w:rPr>
          <w:rFonts w:ascii="Arial" w:hAnsi="Arial" w:cs="Arial"/>
          <w:sz w:val="22"/>
          <w:szCs w:val="22"/>
        </w:rPr>
        <w:t>introduces the risk of prosecution</w:t>
      </w:r>
      <w:r w:rsidR="005B2CFB" w:rsidRPr="00333FF8">
        <w:rPr>
          <w:rFonts w:ascii="Arial" w:hAnsi="Arial" w:cs="Arial"/>
          <w:sz w:val="22"/>
          <w:szCs w:val="22"/>
        </w:rPr>
        <w:t>.</w:t>
      </w:r>
    </w:p>
    <w:p w14:paraId="3A84815E" w14:textId="0863BA56" w:rsidR="00EF7BA1" w:rsidRPr="00333FF8" w:rsidRDefault="00EF7BA1" w:rsidP="005B2CFB">
      <w:pPr>
        <w:pStyle w:val="ListParagraph"/>
        <w:ind w:left="-709"/>
        <w:rPr>
          <w:rFonts w:ascii="Arial" w:hAnsi="Arial" w:cs="Arial"/>
          <w:sz w:val="22"/>
          <w:szCs w:val="22"/>
        </w:rPr>
      </w:pPr>
    </w:p>
    <w:p w14:paraId="74F017C8" w14:textId="2AB2A11D" w:rsidR="00EF7BA1" w:rsidRPr="00FC77D6" w:rsidRDefault="00EF7BA1" w:rsidP="005B2CFB">
      <w:pPr>
        <w:pStyle w:val="ListParagraph"/>
        <w:ind w:left="-709"/>
        <w:rPr>
          <w:rFonts w:ascii="Arial" w:hAnsi="Arial" w:cs="Arial"/>
          <w:color w:val="000000" w:themeColor="text1"/>
          <w:sz w:val="22"/>
          <w:szCs w:val="22"/>
        </w:rPr>
      </w:pPr>
      <w:r w:rsidRPr="00333FF8">
        <w:rPr>
          <w:rFonts w:ascii="Arial" w:hAnsi="Arial" w:cs="Arial"/>
          <w:sz w:val="22"/>
          <w:szCs w:val="22"/>
        </w:rPr>
        <w:t xml:space="preserve">Due to European directives the legislation can be complex. Currently in 2022 the rules are under review due to the UK leaving the European Union. </w:t>
      </w:r>
    </w:p>
    <w:p w14:paraId="7A4D90C3" w14:textId="0CB790B0" w:rsidR="009A35E1" w:rsidRPr="00333FF8" w:rsidRDefault="009A35E1" w:rsidP="005B2CFB">
      <w:pPr>
        <w:pStyle w:val="ListParagraph"/>
        <w:ind w:left="-709"/>
        <w:rPr>
          <w:rFonts w:ascii="Arial" w:hAnsi="Arial" w:cs="Arial"/>
          <w:color w:val="000000" w:themeColor="text1"/>
          <w:sz w:val="22"/>
          <w:szCs w:val="22"/>
        </w:rPr>
      </w:pPr>
    </w:p>
    <w:p w14:paraId="79366F8C" w14:textId="61EB4776" w:rsidR="009A35E1" w:rsidRPr="009934C6" w:rsidRDefault="009A35E1" w:rsidP="00CF7ECF">
      <w:pPr>
        <w:ind w:left="-709"/>
        <w:rPr>
          <w:rFonts w:ascii="Arial" w:hAnsi="Arial" w:cs="Arial"/>
          <w:color w:val="303030"/>
          <w:sz w:val="22"/>
          <w:szCs w:val="22"/>
        </w:rPr>
      </w:pPr>
      <w:r w:rsidRPr="00333FF8">
        <w:rPr>
          <w:rFonts w:ascii="Arial" w:hAnsi="Arial" w:cs="Arial"/>
          <w:color w:val="000000" w:themeColor="text1"/>
          <w:sz w:val="22"/>
          <w:szCs w:val="22"/>
        </w:rPr>
        <w:t>Depend</w:t>
      </w:r>
      <w:r w:rsidR="00CA5048">
        <w:rPr>
          <w:rFonts w:ascii="Arial" w:hAnsi="Arial" w:cs="Arial"/>
          <w:color w:val="000000" w:themeColor="text1"/>
          <w:sz w:val="22"/>
          <w:szCs w:val="22"/>
        </w:rPr>
        <w:t>ent</w:t>
      </w:r>
      <w:r w:rsidRPr="00333FF8">
        <w:rPr>
          <w:rFonts w:ascii="Arial" w:hAnsi="Arial" w:cs="Arial"/>
          <w:color w:val="000000" w:themeColor="text1"/>
          <w:sz w:val="22"/>
          <w:szCs w:val="22"/>
        </w:rPr>
        <w:t xml:space="preserve"> on the date you passed you</w:t>
      </w:r>
      <w:r w:rsidR="00FC77D6">
        <w:rPr>
          <w:rFonts w:ascii="Arial" w:hAnsi="Arial" w:cs="Arial"/>
          <w:color w:val="000000" w:themeColor="text1"/>
          <w:sz w:val="22"/>
          <w:szCs w:val="22"/>
        </w:rPr>
        <w:t>r</w:t>
      </w:r>
      <w:r w:rsidRPr="00333FF8">
        <w:rPr>
          <w:rFonts w:ascii="Arial" w:hAnsi="Arial" w:cs="Arial"/>
          <w:color w:val="000000" w:themeColor="text1"/>
          <w:sz w:val="22"/>
          <w:szCs w:val="22"/>
        </w:rPr>
        <w:t xml:space="preserve"> driving test your driving licence dictate</w:t>
      </w:r>
      <w:r w:rsidR="00CA5048">
        <w:rPr>
          <w:rFonts w:ascii="Arial" w:hAnsi="Arial" w:cs="Arial"/>
          <w:color w:val="000000" w:themeColor="text1"/>
          <w:sz w:val="22"/>
          <w:szCs w:val="22"/>
        </w:rPr>
        <w:t>s</w:t>
      </w:r>
      <w:r w:rsidRPr="00333FF8">
        <w:rPr>
          <w:rFonts w:ascii="Arial" w:hAnsi="Arial" w:cs="Arial"/>
          <w:color w:val="000000" w:themeColor="text1"/>
          <w:sz w:val="22"/>
          <w:szCs w:val="22"/>
        </w:rPr>
        <w:t xml:space="preserve"> what your towing capabilities are.</w:t>
      </w:r>
      <w:r w:rsidR="004D072A" w:rsidRPr="00333FF8">
        <w:rPr>
          <w:rFonts w:ascii="Helvetica" w:hAnsi="Helvetica"/>
          <w:color w:val="303030"/>
          <w:sz w:val="22"/>
          <w:szCs w:val="22"/>
        </w:rPr>
        <w:t xml:space="preserve"> </w:t>
      </w:r>
      <w:r w:rsidR="004D072A" w:rsidRPr="009934C6">
        <w:rPr>
          <w:rFonts w:ascii="Arial" w:hAnsi="Arial" w:cs="Arial"/>
          <w:color w:val="303030"/>
          <w:sz w:val="22"/>
          <w:szCs w:val="22"/>
        </w:rPr>
        <w:t xml:space="preserve">The most important rule to remember </w:t>
      </w:r>
      <w:r w:rsidR="009934C6" w:rsidRPr="009934C6">
        <w:rPr>
          <w:rFonts w:ascii="Arial" w:hAnsi="Arial" w:cs="Arial"/>
          <w:color w:val="303030"/>
          <w:sz w:val="22"/>
          <w:szCs w:val="22"/>
        </w:rPr>
        <w:t>relating to</w:t>
      </w:r>
      <w:r w:rsidR="004D072A" w:rsidRPr="009934C6">
        <w:rPr>
          <w:rFonts w:ascii="Arial" w:hAnsi="Arial" w:cs="Arial"/>
          <w:color w:val="303030"/>
          <w:sz w:val="22"/>
          <w:szCs w:val="22"/>
        </w:rPr>
        <w:t xml:space="preserve"> your licence is that:</w:t>
      </w:r>
    </w:p>
    <w:p w14:paraId="6287D434" w14:textId="0FE4CB6D" w:rsidR="009A35E1" w:rsidRPr="00333FF8" w:rsidRDefault="009A35E1" w:rsidP="005B2CFB">
      <w:pPr>
        <w:pStyle w:val="ListParagraph"/>
        <w:ind w:left="-709"/>
        <w:rPr>
          <w:rFonts w:ascii="Arial" w:hAnsi="Arial" w:cs="Arial"/>
          <w:color w:val="000000" w:themeColor="text1"/>
          <w:sz w:val="22"/>
          <w:szCs w:val="22"/>
        </w:rPr>
      </w:pPr>
    </w:p>
    <w:p w14:paraId="5BAD511F" w14:textId="2144684C" w:rsidR="00142E13" w:rsidRDefault="008E1EED" w:rsidP="00142E13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Licenses issued </w:t>
      </w:r>
      <w:r w:rsidR="009A35E1"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>before 1</w:t>
      </w:r>
      <w:r w:rsidR="009A35E1" w:rsidRPr="00333FF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st</w:t>
      </w:r>
      <w:r w:rsidR="009A35E1"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January 1997</w:t>
      </w:r>
      <w:r w:rsidR="009A35E1" w:rsidRPr="00333F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5E1777" w:rsidRPr="00333FF8">
        <w:rPr>
          <w:rFonts w:ascii="Arial" w:hAnsi="Arial" w:cs="Arial"/>
          <w:color w:val="000000" w:themeColor="text1"/>
          <w:sz w:val="22"/>
          <w:szCs w:val="22"/>
        </w:rPr>
        <w:t xml:space="preserve">you </w:t>
      </w:r>
      <w:r w:rsidR="009A35E1" w:rsidRPr="00333FF8">
        <w:rPr>
          <w:rFonts w:ascii="Arial" w:hAnsi="Arial" w:cs="Arial"/>
          <w:color w:val="000000" w:themeColor="text1"/>
          <w:sz w:val="22"/>
          <w:szCs w:val="22"/>
        </w:rPr>
        <w:t xml:space="preserve">can legally drive </w:t>
      </w:r>
      <w:r w:rsidR="004D072A" w:rsidRPr="00333FF8">
        <w:rPr>
          <w:rFonts w:ascii="Arial" w:hAnsi="Arial" w:cs="Arial"/>
          <w:color w:val="000000" w:themeColor="text1"/>
          <w:sz w:val="22"/>
          <w:szCs w:val="22"/>
        </w:rPr>
        <w:t>LCVs</w:t>
      </w:r>
      <w:r w:rsidR="009A35E1" w:rsidRPr="00333F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1777" w:rsidRPr="00333FF8">
        <w:rPr>
          <w:rFonts w:ascii="Arial" w:hAnsi="Arial" w:cs="Arial"/>
          <w:color w:val="000000" w:themeColor="text1"/>
          <w:sz w:val="22"/>
          <w:szCs w:val="22"/>
        </w:rPr>
        <w:t xml:space="preserve">with trailers up to a combined weight of 8,250kg </w:t>
      </w:r>
      <w:r w:rsidR="005E1777" w:rsidRPr="00F764F7">
        <w:rPr>
          <w:rFonts w:ascii="Arial" w:hAnsi="Arial" w:cs="Arial"/>
          <w:b/>
          <w:bCs/>
          <w:color w:val="000000" w:themeColor="text1"/>
          <w:sz w:val="22"/>
          <w:szCs w:val="22"/>
        </w:rPr>
        <w:t>MA</w:t>
      </w:r>
      <w:r w:rsidR="004D072A" w:rsidRPr="00F764F7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5E1777" w:rsidRPr="00F764F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 maximum authorised </w:t>
      </w:r>
      <w:r w:rsidR="00F764F7" w:rsidRPr="00F764F7">
        <w:rPr>
          <w:rFonts w:ascii="Arial" w:hAnsi="Arial" w:cs="Arial"/>
          <w:b/>
          <w:bCs/>
          <w:color w:val="000000" w:themeColor="text1"/>
          <w:sz w:val="22"/>
          <w:szCs w:val="22"/>
        </w:rPr>
        <w:t>mass</w:t>
      </w:r>
      <w:r w:rsidR="00F764F7">
        <w:rPr>
          <w:rFonts w:ascii="Arial" w:hAnsi="Arial" w:cs="Arial"/>
          <w:color w:val="000000" w:themeColor="text1"/>
          <w:sz w:val="22"/>
          <w:szCs w:val="22"/>
        </w:rPr>
        <w:t>.</w:t>
      </w:r>
      <w:r w:rsidR="005E1777" w:rsidRPr="00333FF8">
        <w:rPr>
          <w:rFonts w:ascii="Arial" w:hAnsi="Arial" w:cs="Arial"/>
          <w:color w:val="000000" w:themeColor="text1"/>
          <w:sz w:val="22"/>
          <w:szCs w:val="22"/>
        </w:rPr>
        <w:t xml:space="preserve"> Your driving licence must include categories B, BE and C1.</w:t>
      </w:r>
    </w:p>
    <w:p w14:paraId="2327CDFB" w14:textId="313F30DE" w:rsidR="005E1777" w:rsidRPr="00333FF8" w:rsidRDefault="005E1777" w:rsidP="005E177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22E675" w14:textId="087EA63C" w:rsidR="005E1777" w:rsidRPr="00333FF8" w:rsidRDefault="005E1777" w:rsidP="005E1777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33FF8">
        <w:rPr>
          <w:rFonts w:ascii="Arial" w:hAnsi="Arial" w:cs="Arial"/>
          <w:color w:val="000000" w:themeColor="text1"/>
          <w:sz w:val="22"/>
          <w:szCs w:val="22"/>
        </w:rPr>
        <w:t xml:space="preserve">If you passed your test </w:t>
      </w:r>
      <w:r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after </w:t>
      </w:r>
      <w:r w:rsidR="009934C6"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9934C6" w:rsidRPr="00333FF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st</w:t>
      </w:r>
      <w:r w:rsidR="009934C6"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January 1997,</w:t>
      </w:r>
      <w:r w:rsidRPr="00333FF8">
        <w:rPr>
          <w:rFonts w:ascii="Arial" w:hAnsi="Arial" w:cs="Arial"/>
          <w:color w:val="000000" w:themeColor="text1"/>
          <w:sz w:val="22"/>
          <w:szCs w:val="22"/>
        </w:rPr>
        <w:t xml:space="preserve"> you can</w:t>
      </w:r>
    </w:p>
    <w:p w14:paraId="4EEFF37D" w14:textId="77777777" w:rsidR="005E1777" w:rsidRPr="00333FF8" w:rsidRDefault="005E1777" w:rsidP="005E1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60427649" w14:textId="0C817678" w:rsidR="005E1777" w:rsidRDefault="005E1777" w:rsidP="005E1777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33FF8">
        <w:rPr>
          <w:rFonts w:ascii="Arial" w:hAnsi="Arial" w:cs="Arial"/>
          <w:color w:val="000000" w:themeColor="text1"/>
          <w:sz w:val="22"/>
          <w:szCs w:val="22"/>
        </w:rPr>
        <w:t xml:space="preserve">drive </w:t>
      </w:r>
      <w:r w:rsidR="00142E13">
        <w:rPr>
          <w:rFonts w:ascii="Arial" w:hAnsi="Arial" w:cs="Arial"/>
          <w:color w:val="000000" w:themeColor="text1"/>
          <w:sz w:val="22"/>
          <w:szCs w:val="22"/>
        </w:rPr>
        <w:t>LCV</w:t>
      </w:r>
      <w:r w:rsidR="004C25D6">
        <w:rPr>
          <w:rFonts w:ascii="Arial" w:hAnsi="Arial" w:cs="Arial"/>
          <w:color w:val="000000" w:themeColor="text1"/>
          <w:sz w:val="22"/>
          <w:szCs w:val="22"/>
        </w:rPr>
        <w:t>s</w:t>
      </w:r>
      <w:r w:rsidR="00142E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25D6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142E13">
        <w:rPr>
          <w:rFonts w:ascii="Arial" w:hAnsi="Arial" w:cs="Arial"/>
          <w:color w:val="000000" w:themeColor="text1"/>
          <w:sz w:val="22"/>
          <w:szCs w:val="22"/>
        </w:rPr>
        <w:t>trailer</w:t>
      </w:r>
      <w:r w:rsidR="004C25D6">
        <w:rPr>
          <w:rFonts w:ascii="Arial" w:hAnsi="Arial" w:cs="Arial"/>
          <w:color w:val="000000" w:themeColor="text1"/>
          <w:sz w:val="22"/>
          <w:szCs w:val="22"/>
        </w:rPr>
        <w:t>s</w:t>
      </w:r>
      <w:r w:rsidR="00142E13">
        <w:rPr>
          <w:rFonts w:ascii="Arial" w:hAnsi="Arial" w:cs="Arial"/>
          <w:color w:val="000000" w:themeColor="text1"/>
          <w:sz w:val="22"/>
          <w:szCs w:val="22"/>
        </w:rPr>
        <w:t xml:space="preserve"> up to </w:t>
      </w:r>
      <w:r w:rsidR="004C25D6">
        <w:rPr>
          <w:rFonts w:ascii="Arial" w:hAnsi="Arial" w:cs="Arial"/>
          <w:color w:val="000000" w:themeColor="text1"/>
          <w:sz w:val="22"/>
          <w:szCs w:val="22"/>
        </w:rPr>
        <w:t xml:space="preserve">a combined weight of </w:t>
      </w:r>
      <w:r w:rsidR="00142E13">
        <w:rPr>
          <w:rFonts w:ascii="Arial" w:hAnsi="Arial" w:cs="Arial"/>
          <w:color w:val="000000" w:themeColor="text1"/>
          <w:sz w:val="22"/>
          <w:szCs w:val="22"/>
        </w:rPr>
        <w:t>4,250kg</w:t>
      </w:r>
      <w:r w:rsidR="004C25D6">
        <w:rPr>
          <w:rFonts w:ascii="Arial" w:hAnsi="Arial" w:cs="Arial"/>
          <w:color w:val="000000" w:themeColor="text1"/>
          <w:sz w:val="22"/>
          <w:szCs w:val="22"/>
        </w:rPr>
        <w:t xml:space="preserve"> MAM</w:t>
      </w:r>
      <w:r w:rsidR="00142E13">
        <w:rPr>
          <w:rFonts w:ascii="Arial" w:hAnsi="Arial" w:cs="Arial"/>
          <w:color w:val="000000" w:themeColor="text1"/>
          <w:sz w:val="22"/>
          <w:szCs w:val="22"/>
        </w:rPr>
        <w:t>.</w:t>
      </w:r>
      <w:r w:rsidRPr="00333FF8">
        <w:rPr>
          <w:rFonts w:ascii="Arial" w:hAnsi="Arial" w:cs="Arial"/>
          <w:color w:val="000000" w:themeColor="text1"/>
          <w:sz w:val="22"/>
          <w:szCs w:val="22"/>
        </w:rPr>
        <w:t xml:space="preserve"> Your driving licence must include categories B and BE</w:t>
      </w:r>
    </w:p>
    <w:p w14:paraId="075D5376" w14:textId="77777777" w:rsidR="00142E13" w:rsidRPr="00333FF8" w:rsidRDefault="00142E13" w:rsidP="00142E13">
      <w:pPr>
        <w:pStyle w:val="ListParagraph"/>
        <w:ind w:left="731"/>
        <w:rPr>
          <w:rFonts w:ascii="Arial" w:hAnsi="Arial" w:cs="Arial"/>
          <w:color w:val="000000" w:themeColor="text1"/>
          <w:sz w:val="22"/>
          <w:szCs w:val="22"/>
        </w:rPr>
      </w:pPr>
    </w:p>
    <w:p w14:paraId="735C6B64" w14:textId="225779FC" w:rsidR="005E1777" w:rsidRDefault="00BD5B79" w:rsidP="005E1777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33FF8">
        <w:rPr>
          <w:rFonts w:ascii="Arial" w:hAnsi="Arial" w:cs="Arial"/>
          <w:color w:val="000000" w:themeColor="text1"/>
          <w:sz w:val="22"/>
          <w:szCs w:val="22"/>
        </w:rPr>
        <w:t>t</w:t>
      </w:r>
      <w:r w:rsidR="005E1777" w:rsidRPr="00333FF8">
        <w:rPr>
          <w:rFonts w:ascii="Arial" w:hAnsi="Arial" w:cs="Arial"/>
          <w:color w:val="000000" w:themeColor="text1"/>
          <w:sz w:val="22"/>
          <w:szCs w:val="22"/>
        </w:rPr>
        <w:t>ow heavier trailers if the total MA</w:t>
      </w:r>
      <w:r w:rsidRPr="00333FF8">
        <w:rPr>
          <w:rFonts w:ascii="Arial" w:hAnsi="Arial" w:cs="Arial"/>
          <w:color w:val="000000" w:themeColor="text1"/>
          <w:sz w:val="22"/>
          <w:szCs w:val="22"/>
        </w:rPr>
        <w:t>M</w:t>
      </w:r>
      <w:r w:rsidR="005E1777" w:rsidRPr="00333FF8">
        <w:rPr>
          <w:rFonts w:ascii="Arial" w:hAnsi="Arial" w:cs="Arial"/>
          <w:color w:val="000000" w:themeColor="text1"/>
          <w:sz w:val="22"/>
          <w:szCs w:val="22"/>
        </w:rPr>
        <w:t xml:space="preserve"> of the vehicle and trailer is not more than 3,500kg</w:t>
      </w:r>
    </w:p>
    <w:p w14:paraId="10EF8128" w14:textId="77777777" w:rsidR="00142E13" w:rsidRPr="00142E13" w:rsidRDefault="00142E13" w:rsidP="00142E1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3915170" w14:textId="310F4835" w:rsidR="00CA5048" w:rsidRDefault="00F33E56" w:rsidP="005E1777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4B7FF3" w:rsidRPr="00333FF8">
        <w:rPr>
          <w:rFonts w:ascii="Arial" w:hAnsi="Arial" w:cs="Arial"/>
          <w:color w:val="000000" w:themeColor="text1"/>
          <w:sz w:val="22"/>
          <w:szCs w:val="22"/>
        </w:rPr>
        <w:t xml:space="preserve">icense dates of </w:t>
      </w:r>
      <w:r w:rsidR="004B7FF3"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>before 19</w:t>
      </w:r>
      <w:r w:rsidR="004B7FF3" w:rsidRPr="00333FF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4B7FF3"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January 2013</w:t>
      </w:r>
      <w:r w:rsidR="004B7FF3" w:rsidRPr="00CA50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CA5048" w:rsidRPr="00CA5048">
        <w:rPr>
          <w:rFonts w:ascii="Arial" w:hAnsi="Arial" w:cs="Arial"/>
          <w:color w:val="000000" w:themeColor="text1"/>
          <w:sz w:val="22"/>
          <w:szCs w:val="22"/>
        </w:rPr>
        <w:t>you</w:t>
      </w:r>
      <w:r w:rsidR="00CA50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C25D6">
        <w:rPr>
          <w:rFonts w:ascii="Arial" w:hAnsi="Arial" w:cs="Arial"/>
          <w:color w:val="000000" w:themeColor="text1"/>
          <w:sz w:val="22"/>
          <w:szCs w:val="22"/>
        </w:rPr>
        <w:t xml:space="preserve">can </w:t>
      </w:r>
      <w:r w:rsidR="004B7FF3" w:rsidRPr="00333FF8">
        <w:rPr>
          <w:rFonts w:ascii="Arial" w:hAnsi="Arial" w:cs="Arial"/>
          <w:color w:val="000000" w:themeColor="text1"/>
          <w:sz w:val="22"/>
          <w:szCs w:val="22"/>
        </w:rPr>
        <w:t xml:space="preserve">tow any size of trailer within the towing limits of the vehicle you are driving. </w:t>
      </w:r>
    </w:p>
    <w:p w14:paraId="38EE1A04" w14:textId="77777777" w:rsidR="00CA5048" w:rsidRPr="00CA5048" w:rsidRDefault="00CA5048" w:rsidP="00CA5048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3B623516" w14:textId="17E0C489" w:rsidR="00104CC6" w:rsidRPr="00240886" w:rsidRDefault="00F33E56" w:rsidP="00240886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Licence dates </w:t>
      </w:r>
      <w:r w:rsidR="004B7FF3"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>on or after 19</w:t>
      </w:r>
      <w:r w:rsidR="004B7FF3" w:rsidRPr="00333FF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4B7FF3" w:rsidRPr="00333F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January 2013</w:t>
      </w:r>
      <w:r w:rsidR="004B7FF3" w:rsidRPr="00333F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– you </w:t>
      </w:r>
      <w:r w:rsidR="004B7FF3" w:rsidRPr="00333FF8">
        <w:rPr>
          <w:rFonts w:ascii="Arial" w:hAnsi="Arial" w:cs="Arial"/>
          <w:color w:val="000000" w:themeColor="text1"/>
          <w:sz w:val="22"/>
          <w:szCs w:val="22"/>
        </w:rPr>
        <w:t>are only permitted to tow trailer</w:t>
      </w:r>
      <w:r w:rsidR="00BD5B79" w:rsidRPr="00333FF8">
        <w:rPr>
          <w:rFonts w:ascii="Arial" w:hAnsi="Arial" w:cs="Arial"/>
          <w:color w:val="000000" w:themeColor="text1"/>
          <w:sz w:val="22"/>
          <w:szCs w:val="22"/>
        </w:rPr>
        <w:t>s</w:t>
      </w:r>
      <w:r w:rsidR="004B7FF3" w:rsidRPr="00333FF8">
        <w:rPr>
          <w:rFonts w:ascii="Arial" w:hAnsi="Arial" w:cs="Arial"/>
          <w:color w:val="000000" w:themeColor="text1"/>
          <w:sz w:val="22"/>
          <w:szCs w:val="22"/>
        </w:rPr>
        <w:t xml:space="preserve"> of up to 3,500kg within the towing limits of the vehicle.</w:t>
      </w:r>
      <w:r w:rsidR="004D072A" w:rsidRPr="00333FF8">
        <w:rPr>
          <w:rFonts w:ascii="Arial" w:hAnsi="Arial" w:cs="Arial"/>
          <w:color w:val="000000" w:themeColor="text1"/>
          <w:sz w:val="22"/>
          <w:szCs w:val="22"/>
        </w:rPr>
        <w:t xml:space="preserve"> (You will need to pass a further test to be permitted to drive vehicles over 3.5 tonnes).</w:t>
      </w:r>
    </w:p>
    <w:p w14:paraId="47CA7178" w14:textId="77777777" w:rsidR="00EB40D6" w:rsidRDefault="00EB40D6" w:rsidP="00123AED">
      <w:pPr>
        <w:ind w:left="-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865A9C" w14:textId="08433A1C" w:rsidR="00722DB2" w:rsidRPr="00123AED" w:rsidRDefault="00F764F7" w:rsidP="00EB40D6">
      <w:pPr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 w:rsidRPr="00123AED">
        <w:rPr>
          <w:rFonts w:ascii="Arial" w:hAnsi="Arial" w:cs="Arial"/>
          <w:b/>
          <w:bCs/>
          <w:sz w:val="22"/>
          <w:szCs w:val="22"/>
          <w:u w:val="single"/>
        </w:rPr>
        <w:t>Tachographs</w:t>
      </w:r>
    </w:p>
    <w:p w14:paraId="03F5E5AD" w14:textId="1AF303E3" w:rsidR="004D287A" w:rsidRPr="00120D2F" w:rsidRDefault="004D287A" w:rsidP="004D287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E8E172" w14:textId="3CE5AD67" w:rsidR="0057205E" w:rsidRDefault="00807BAD" w:rsidP="0057205E">
      <w:pPr>
        <w:ind w:left="-70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57205E" w:rsidRPr="00120D2F">
        <w:rPr>
          <w:rFonts w:ascii="Arial" w:hAnsi="Arial" w:cs="Arial"/>
          <w:color w:val="000000" w:themeColor="text1"/>
          <w:sz w:val="22"/>
          <w:szCs w:val="22"/>
        </w:rPr>
        <w:t xml:space="preserve"> tachograph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 legally required to be fitted </w:t>
      </w:r>
      <w:r w:rsidR="0057205E" w:rsidRPr="00120D2F">
        <w:rPr>
          <w:rFonts w:ascii="Arial" w:hAnsi="Arial" w:cs="Arial"/>
          <w:color w:val="000000" w:themeColor="text1"/>
          <w:sz w:val="22"/>
          <w:szCs w:val="22"/>
        </w:rPr>
        <w:t>to a vehicle weighing over 3</w:t>
      </w:r>
      <w:r w:rsidR="00123AED">
        <w:rPr>
          <w:rFonts w:ascii="Arial" w:hAnsi="Arial" w:cs="Arial"/>
          <w:color w:val="000000" w:themeColor="text1"/>
          <w:sz w:val="22"/>
          <w:szCs w:val="22"/>
        </w:rPr>
        <w:t>,</w:t>
      </w:r>
      <w:r w:rsidR="0057205E" w:rsidRPr="00120D2F">
        <w:rPr>
          <w:rFonts w:ascii="Arial" w:hAnsi="Arial" w:cs="Arial"/>
          <w:color w:val="000000" w:themeColor="text1"/>
          <w:sz w:val="22"/>
          <w:szCs w:val="22"/>
        </w:rPr>
        <w:t>500kg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57205E" w:rsidRPr="00120D2F">
        <w:rPr>
          <w:rFonts w:ascii="Arial" w:hAnsi="Arial" w:cs="Arial"/>
          <w:color w:val="000000" w:themeColor="text1"/>
          <w:sz w:val="22"/>
          <w:szCs w:val="22"/>
        </w:rPr>
        <w:t xml:space="preserve"> so they are usually fitted to lorries and buses. However,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77D6">
        <w:rPr>
          <w:rFonts w:ascii="Arial" w:hAnsi="Arial" w:cs="Arial"/>
          <w:color w:val="000000" w:themeColor="text1"/>
          <w:sz w:val="22"/>
          <w:szCs w:val="22"/>
        </w:rPr>
        <w:t xml:space="preserve">some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LCVs </w:t>
      </w:r>
      <w:r w:rsidR="0057205E" w:rsidRPr="00120D2F">
        <w:rPr>
          <w:rFonts w:ascii="Arial" w:hAnsi="Arial" w:cs="Arial"/>
          <w:color w:val="000000" w:themeColor="text1"/>
          <w:sz w:val="22"/>
          <w:szCs w:val="22"/>
        </w:rPr>
        <w:t xml:space="preserve">can easily tow 2,000 – 3,000kg </w:t>
      </w:r>
      <w:r w:rsidR="00C02798" w:rsidRPr="00120D2F">
        <w:rPr>
          <w:rFonts w:ascii="Arial" w:hAnsi="Arial" w:cs="Arial"/>
          <w:color w:val="000000" w:themeColor="text1"/>
          <w:sz w:val="22"/>
          <w:szCs w:val="22"/>
        </w:rPr>
        <w:t>so they may need a tachograph for towing.</w:t>
      </w:r>
    </w:p>
    <w:p w14:paraId="4FAC5FF3" w14:textId="28C32FF5" w:rsidR="00C02798" w:rsidRDefault="00C02798" w:rsidP="004C25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764C33" w14:textId="11E99B96" w:rsidR="0010165C" w:rsidRDefault="0010165C" w:rsidP="004C25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B6197C7" w14:textId="3323A0A3" w:rsidR="0010165C" w:rsidRDefault="0010165C" w:rsidP="004C25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4B4606" w14:textId="39C3ADBB" w:rsidR="0010165C" w:rsidRDefault="0010165C" w:rsidP="004C25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B8E2F7" w14:textId="77777777" w:rsidR="0010165C" w:rsidRPr="00120D2F" w:rsidRDefault="0010165C" w:rsidP="004C25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B78C99C" w14:textId="24E08773" w:rsidR="004D287A" w:rsidRDefault="00C02798" w:rsidP="004D287A">
      <w:pPr>
        <w:pStyle w:val="ListParagraph"/>
        <w:ind w:left="-709"/>
        <w:rPr>
          <w:rFonts w:ascii="Arial" w:hAnsi="Arial" w:cs="Arial"/>
          <w:color w:val="000000" w:themeColor="text1"/>
          <w:sz w:val="22"/>
          <w:szCs w:val="22"/>
        </w:rPr>
      </w:pPr>
      <w:r w:rsidRPr="00120D2F">
        <w:rPr>
          <w:rFonts w:ascii="Arial" w:hAnsi="Arial" w:cs="Arial"/>
          <w:color w:val="000000" w:themeColor="text1"/>
          <w:sz w:val="22"/>
          <w:szCs w:val="22"/>
        </w:rPr>
        <w:t>For example, if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205E" w:rsidRPr="00120D2F">
        <w:rPr>
          <w:rFonts w:ascii="Arial" w:hAnsi="Arial" w:cs="Arial"/>
          <w:color w:val="000000" w:themeColor="text1"/>
          <w:sz w:val="22"/>
          <w:szCs w:val="22"/>
        </w:rPr>
        <w:t>your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3AED">
        <w:rPr>
          <w:rFonts w:ascii="Arial" w:hAnsi="Arial" w:cs="Arial"/>
          <w:color w:val="000000" w:themeColor="text1"/>
          <w:sz w:val="22"/>
          <w:szCs w:val="22"/>
        </w:rPr>
        <w:t>LCV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 plus </w:t>
      </w:r>
      <w:r w:rsidR="00CF54AD" w:rsidRPr="00120D2F">
        <w:rPr>
          <w:rFonts w:ascii="Arial" w:hAnsi="Arial" w:cs="Arial"/>
          <w:color w:val="000000" w:themeColor="text1"/>
          <w:sz w:val="22"/>
          <w:szCs w:val="22"/>
        </w:rPr>
        <w:t>its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 trailer ha</w:t>
      </w:r>
      <w:r w:rsidR="00123AED">
        <w:rPr>
          <w:rFonts w:ascii="Arial" w:hAnsi="Arial" w:cs="Arial"/>
          <w:color w:val="000000" w:themeColor="text1"/>
          <w:sz w:val="22"/>
          <w:szCs w:val="22"/>
        </w:rPr>
        <w:t>s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 a gross combined weight of over 3</w:t>
      </w:r>
      <w:r w:rsidR="0057205E" w:rsidRPr="00120D2F">
        <w:rPr>
          <w:rFonts w:ascii="Arial" w:hAnsi="Arial" w:cs="Arial"/>
          <w:color w:val="000000" w:themeColor="text1"/>
          <w:sz w:val="22"/>
          <w:szCs w:val="22"/>
        </w:rPr>
        <w:t xml:space="preserve">,500kg 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then a tachograph </w:t>
      </w:r>
      <w:r w:rsidR="00240886">
        <w:rPr>
          <w:rFonts w:ascii="Arial" w:hAnsi="Arial" w:cs="Arial"/>
          <w:color w:val="000000" w:themeColor="text1"/>
          <w:sz w:val="22"/>
          <w:szCs w:val="22"/>
        </w:rPr>
        <w:t>needs to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 be fitted to </w:t>
      </w:r>
      <w:r w:rsidR="0057205E" w:rsidRPr="00120D2F">
        <w:rPr>
          <w:rFonts w:ascii="Arial" w:hAnsi="Arial" w:cs="Arial"/>
          <w:color w:val="000000" w:themeColor="text1"/>
          <w:sz w:val="22"/>
          <w:szCs w:val="22"/>
        </w:rPr>
        <w:t>your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3AED">
        <w:rPr>
          <w:rFonts w:ascii="Arial" w:hAnsi="Arial" w:cs="Arial"/>
          <w:color w:val="000000" w:themeColor="text1"/>
          <w:sz w:val="22"/>
          <w:szCs w:val="22"/>
        </w:rPr>
        <w:t>LCV</w:t>
      </w:r>
      <w:r w:rsidR="004D287A" w:rsidRPr="00120D2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3DB1C25" w14:textId="77777777" w:rsidR="004D287A" w:rsidRPr="00120D2F" w:rsidRDefault="004D287A" w:rsidP="004D287A">
      <w:pPr>
        <w:pStyle w:val="ListParagraph"/>
        <w:ind w:left="-709"/>
        <w:rPr>
          <w:rFonts w:ascii="Arial" w:hAnsi="Arial" w:cs="Arial"/>
          <w:color w:val="000000" w:themeColor="text1"/>
          <w:sz w:val="22"/>
          <w:szCs w:val="22"/>
        </w:rPr>
      </w:pPr>
    </w:p>
    <w:p w14:paraId="77D3934D" w14:textId="786F6CCC" w:rsidR="004D287A" w:rsidRPr="00120D2F" w:rsidRDefault="004D287A" w:rsidP="004D287A">
      <w:pPr>
        <w:pStyle w:val="ListParagraph"/>
        <w:ind w:left="-709"/>
        <w:rPr>
          <w:rFonts w:ascii="Arial" w:hAnsi="Arial" w:cs="Arial"/>
          <w:color w:val="000000" w:themeColor="text1"/>
          <w:sz w:val="22"/>
          <w:szCs w:val="22"/>
        </w:rPr>
      </w:pPr>
      <w:r w:rsidRPr="00120D2F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There are </w:t>
      </w:r>
      <w:r w:rsidR="00482F04" w:rsidRPr="00120D2F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two</w:t>
      </w:r>
      <w:r w:rsidRPr="00120D2F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 exceptions to this rule</w:t>
      </w:r>
      <w:r w:rsidRPr="00120D2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0AC6E557" w14:textId="77777777" w:rsidR="004D287A" w:rsidRPr="00120D2F" w:rsidRDefault="004D287A" w:rsidP="004D287A">
      <w:pPr>
        <w:pStyle w:val="ListParagraph"/>
        <w:ind w:left="-709"/>
        <w:rPr>
          <w:rFonts w:ascii="Arial" w:hAnsi="Arial" w:cs="Arial"/>
          <w:color w:val="000000" w:themeColor="text1"/>
          <w:sz w:val="22"/>
          <w:szCs w:val="22"/>
        </w:rPr>
      </w:pPr>
    </w:p>
    <w:p w14:paraId="0B58F188" w14:textId="6F2AD53A" w:rsidR="004D287A" w:rsidRPr="00120D2F" w:rsidRDefault="004D287A" w:rsidP="004D287A">
      <w:pPr>
        <w:pStyle w:val="ListParagraph"/>
        <w:numPr>
          <w:ilvl w:val="0"/>
          <w:numId w:val="12"/>
        </w:numPr>
        <w:ind w:left="-142" w:hanging="567"/>
        <w:rPr>
          <w:rFonts w:ascii="Arial" w:hAnsi="Arial" w:cs="Arial"/>
          <w:color w:val="000000" w:themeColor="text1"/>
          <w:sz w:val="22"/>
          <w:szCs w:val="22"/>
        </w:rPr>
      </w:pPr>
      <w:r w:rsidRPr="00120D2F">
        <w:rPr>
          <w:rFonts w:ascii="Arial" w:hAnsi="Arial" w:cs="Arial"/>
          <w:color w:val="000000" w:themeColor="text1"/>
          <w:sz w:val="22"/>
          <w:szCs w:val="22"/>
        </w:rPr>
        <w:t>Tachographs are only required if you drive for hire and reward. Taking a large camper van and trailer away on holiday does not require a tachograph fitted to your vehicle.</w:t>
      </w:r>
    </w:p>
    <w:p w14:paraId="12F79724" w14:textId="77777777" w:rsidR="004D287A" w:rsidRPr="00120D2F" w:rsidRDefault="004D287A" w:rsidP="004D287A">
      <w:pPr>
        <w:pStyle w:val="ListParagraph"/>
        <w:ind w:left="-709"/>
        <w:rPr>
          <w:rFonts w:ascii="Arial" w:hAnsi="Arial" w:cs="Arial"/>
          <w:color w:val="000000" w:themeColor="text1"/>
          <w:sz w:val="22"/>
          <w:szCs w:val="22"/>
        </w:rPr>
      </w:pPr>
    </w:p>
    <w:p w14:paraId="542F6CB0" w14:textId="0161FB00" w:rsidR="00D36377" w:rsidRPr="00120D2F" w:rsidRDefault="004D287A" w:rsidP="00482F04">
      <w:pPr>
        <w:pStyle w:val="ListParagraph"/>
        <w:numPr>
          <w:ilvl w:val="0"/>
          <w:numId w:val="12"/>
        </w:numPr>
        <w:ind w:left="-142" w:hanging="567"/>
        <w:rPr>
          <w:rFonts w:ascii="Arial" w:hAnsi="Arial" w:cs="Arial"/>
          <w:color w:val="000000" w:themeColor="text1"/>
          <w:sz w:val="22"/>
          <w:szCs w:val="22"/>
        </w:rPr>
      </w:pPr>
      <w:r w:rsidRPr="00120D2F">
        <w:rPr>
          <w:rFonts w:ascii="Arial" w:hAnsi="Arial" w:cs="Arial"/>
          <w:color w:val="000000" w:themeColor="text1"/>
          <w:sz w:val="22"/>
          <w:szCs w:val="22"/>
        </w:rPr>
        <w:t xml:space="preserve">If you do not travel over 33 miles / 50 km from you work location then a tachograph is not required. </w:t>
      </w:r>
    </w:p>
    <w:p w14:paraId="48B37898" w14:textId="77777777" w:rsidR="00767710" w:rsidRPr="00120D2F" w:rsidRDefault="00767710" w:rsidP="00767710">
      <w:pPr>
        <w:rPr>
          <w:rFonts w:ascii="Arial" w:hAnsi="Arial" w:cs="Arial"/>
          <w:sz w:val="22"/>
          <w:szCs w:val="22"/>
        </w:rPr>
      </w:pPr>
    </w:p>
    <w:p w14:paraId="49078CBB" w14:textId="77777777" w:rsidR="00123AED" w:rsidRDefault="00123AED" w:rsidP="00123AED">
      <w:pPr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3F730D" w14:textId="5C17E0EF" w:rsidR="000E7F34" w:rsidRPr="00123AED" w:rsidRDefault="00F764F7" w:rsidP="00123AED">
      <w:pPr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 w:rsidRPr="00123AED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0E7F34" w:rsidRPr="00123AED">
        <w:rPr>
          <w:rFonts w:ascii="Arial" w:hAnsi="Arial" w:cs="Arial"/>
          <w:b/>
          <w:bCs/>
          <w:sz w:val="22"/>
          <w:szCs w:val="22"/>
          <w:u w:val="single"/>
        </w:rPr>
        <w:t>ehicle</w:t>
      </w:r>
      <w:r w:rsidRPr="00123AED">
        <w:rPr>
          <w:rFonts w:ascii="Arial" w:hAnsi="Arial" w:cs="Arial"/>
          <w:b/>
          <w:bCs/>
          <w:sz w:val="22"/>
          <w:szCs w:val="22"/>
          <w:u w:val="single"/>
        </w:rPr>
        <w:t xml:space="preserve"> Towing </w:t>
      </w:r>
      <w:r w:rsidR="004C25D6">
        <w:rPr>
          <w:rFonts w:ascii="Arial" w:hAnsi="Arial" w:cs="Arial"/>
          <w:b/>
          <w:bCs/>
          <w:sz w:val="22"/>
          <w:szCs w:val="22"/>
          <w:u w:val="single"/>
        </w:rPr>
        <w:t xml:space="preserve">Weight </w:t>
      </w:r>
      <w:r w:rsidRPr="00123AED">
        <w:rPr>
          <w:rFonts w:ascii="Arial" w:hAnsi="Arial" w:cs="Arial"/>
          <w:b/>
          <w:bCs/>
          <w:sz w:val="22"/>
          <w:szCs w:val="22"/>
          <w:u w:val="single"/>
        </w:rPr>
        <w:t>Limits</w:t>
      </w:r>
    </w:p>
    <w:p w14:paraId="6D6C7C0E" w14:textId="77777777" w:rsidR="000E7F34" w:rsidRPr="00120D2F" w:rsidRDefault="000E7F34" w:rsidP="00310840">
      <w:pPr>
        <w:ind w:left="-709"/>
        <w:rPr>
          <w:rFonts w:ascii="Arial" w:hAnsi="Arial" w:cs="Arial"/>
          <w:sz w:val="22"/>
          <w:szCs w:val="22"/>
        </w:rPr>
      </w:pPr>
    </w:p>
    <w:p w14:paraId="1623EA69" w14:textId="112301A2" w:rsidR="00FE2FD5" w:rsidRPr="00120D2F" w:rsidRDefault="00FC77D6" w:rsidP="00310840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Remember</w:t>
      </w:r>
      <w:r w:rsidR="00FE2FD5" w:rsidRPr="00120D2F">
        <w:rPr>
          <w:rFonts w:ascii="Arial" w:hAnsi="Arial" w:cs="Arial"/>
          <w:sz w:val="22"/>
          <w:szCs w:val="22"/>
        </w:rPr>
        <w:t xml:space="preserve"> the </w:t>
      </w:r>
      <w:r w:rsidR="00123AED">
        <w:rPr>
          <w:rFonts w:ascii="Arial" w:hAnsi="Arial" w:cs="Arial"/>
          <w:sz w:val="22"/>
          <w:szCs w:val="22"/>
        </w:rPr>
        <w:t>i</w:t>
      </w:r>
      <w:r w:rsidR="00FE2FD5" w:rsidRPr="00120D2F">
        <w:rPr>
          <w:rFonts w:ascii="Arial" w:hAnsi="Arial" w:cs="Arial"/>
          <w:sz w:val="22"/>
          <w:szCs w:val="22"/>
        </w:rPr>
        <w:t xml:space="preserve">ndividual weights and combined weight of </w:t>
      </w:r>
      <w:r w:rsidR="00145D89" w:rsidRPr="00120D2F">
        <w:rPr>
          <w:rFonts w:ascii="Arial" w:hAnsi="Arial" w:cs="Arial"/>
          <w:sz w:val="22"/>
          <w:szCs w:val="22"/>
        </w:rPr>
        <w:t xml:space="preserve">your </w:t>
      </w:r>
      <w:r w:rsidR="00FE2FD5" w:rsidRPr="00120D2F">
        <w:rPr>
          <w:rFonts w:ascii="Arial" w:hAnsi="Arial" w:cs="Arial"/>
          <w:sz w:val="22"/>
          <w:szCs w:val="22"/>
        </w:rPr>
        <w:t>vehicle and trailer</w:t>
      </w:r>
      <w:r w:rsidR="00145D89" w:rsidRPr="00120D2F">
        <w:rPr>
          <w:rFonts w:ascii="Arial" w:hAnsi="Arial" w:cs="Arial"/>
          <w:sz w:val="22"/>
          <w:szCs w:val="22"/>
        </w:rPr>
        <w:t xml:space="preserve">, as </w:t>
      </w:r>
      <w:r w:rsidR="00FE2FD5" w:rsidRPr="00120D2F">
        <w:rPr>
          <w:rFonts w:ascii="Arial" w:hAnsi="Arial" w:cs="Arial"/>
          <w:sz w:val="22"/>
          <w:szCs w:val="22"/>
        </w:rPr>
        <w:t xml:space="preserve">exceeding the legal </w:t>
      </w:r>
      <w:r w:rsidR="00123AED">
        <w:rPr>
          <w:rFonts w:ascii="Arial" w:hAnsi="Arial" w:cs="Arial"/>
          <w:sz w:val="22"/>
          <w:szCs w:val="22"/>
        </w:rPr>
        <w:t xml:space="preserve">weight </w:t>
      </w:r>
      <w:r w:rsidR="00FE2FD5" w:rsidRPr="00120D2F">
        <w:rPr>
          <w:rFonts w:ascii="Arial" w:hAnsi="Arial" w:cs="Arial"/>
          <w:sz w:val="22"/>
          <w:szCs w:val="22"/>
        </w:rPr>
        <w:t>limit</w:t>
      </w:r>
      <w:r w:rsidR="00123AED">
        <w:rPr>
          <w:rFonts w:ascii="Arial" w:hAnsi="Arial" w:cs="Arial"/>
          <w:sz w:val="22"/>
          <w:szCs w:val="22"/>
        </w:rPr>
        <w:t>s</w:t>
      </w:r>
      <w:r w:rsidR="00FE2FD5" w:rsidRPr="00120D2F">
        <w:rPr>
          <w:rFonts w:ascii="Arial" w:hAnsi="Arial" w:cs="Arial"/>
          <w:sz w:val="22"/>
          <w:szCs w:val="22"/>
        </w:rPr>
        <w:t xml:space="preserve"> </w:t>
      </w:r>
      <w:r w:rsidR="00123AED">
        <w:rPr>
          <w:rFonts w:ascii="Arial" w:hAnsi="Arial" w:cs="Arial"/>
          <w:sz w:val="22"/>
          <w:szCs w:val="22"/>
        </w:rPr>
        <w:t xml:space="preserve">will </w:t>
      </w:r>
      <w:r w:rsidR="00FE2FD5" w:rsidRPr="00120D2F">
        <w:rPr>
          <w:rFonts w:ascii="Arial" w:hAnsi="Arial" w:cs="Arial"/>
          <w:sz w:val="22"/>
          <w:szCs w:val="22"/>
        </w:rPr>
        <w:t>break the law.</w:t>
      </w:r>
    </w:p>
    <w:p w14:paraId="084AEE1D" w14:textId="3D9D8C0D" w:rsidR="00FE2FD5" w:rsidRPr="00120D2F" w:rsidRDefault="00FE2FD5" w:rsidP="00310840">
      <w:pPr>
        <w:ind w:left="-709"/>
        <w:rPr>
          <w:rFonts w:ascii="Arial" w:hAnsi="Arial" w:cs="Arial"/>
          <w:sz w:val="22"/>
          <w:szCs w:val="22"/>
        </w:rPr>
      </w:pPr>
    </w:p>
    <w:p w14:paraId="6012AD6E" w14:textId="35D24490" w:rsidR="00FE2FD5" w:rsidRPr="00120D2F" w:rsidRDefault="00FE2FD5" w:rsidP="00310840">
      <w:pPr>
        <w:ind w:left="-709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>The Gross Vehicle Weight (GVW) or Maximu</w:t>
      </w:r>
      <w:r w:rsidR="00972A21">
        <w:rPr>
          <w:rFonts w:ascii="Arial" w:hAnsi="Arial" w:cs="Arial"/>
          <w:sz w:val="22"/>
          <w:szCs w:val="22"/>
        </w:rPr>
        <w:t>m</w:t>
      </w:r>
      <w:r w:rsidRPr="00120D2F">
        <w:rPr>
          <w:rFonts w:ascii="Arial" w:hAnsi="Arial" w:cs="Arial"/>
          <w:sz w:val="22"/>
          <w:szCs w:val="22"/>
        </w:rPr>
        <w:t xml:space="preserve"> Authorised Mass (MAM) is the total permissible weight of </w:t>
      </w:r>
      <w:r w:rsidR="00E30959">
        <w:rPr>
          <w:rFonts w:ascii="Arial" w:hAnsi="Arial" w:cs="Arial"/>
          <w:sz w:val="22"/>
          <w:szCs w:val="22"/>
        </w:rPr>
        <w:t xml:space="preserve">your </w:t>
      </w:r>
      <w:r w:rsidRPr="00120D2F">
        <w:rPr>
          <w:rFonts w:ascii="Arial" w:hAnsi="Arial" w:cs="Arial"/>
          <w:sz w:val="22"/>
          <w:szCs w:val="22"/>
        </w:rPr>
        <w:t xml:space="preserve">vehicle plus </w:t>
      </w:r>
      <w:r w:rsidR="002F19EA">
        <w:rPr>
          <w:rFonts w:ascii="Arial" w:hAnsi="Arial" w:cs="Arial"/>
          <w:sz w:val="22"/>
          <w:szCs w:val="22"/>
        </w:rPr>
        <w:t>its</w:t>
      </w:r>
      <w:r w:rsidR="00E30959">
        <w:rPr>
          <w:rFonts w:ascii="Arial" w:hAnsi="Arial" w:cs="Arial"/>
          <w:sz w:val="22"/>
          <w:szCs w:val="22"/>
        </w:rPr>
        <w:t xml:space="preserve"> </w:t>
      </w:r>
      <w:r w:rsidRPr="00120D2F">
        <w:rPr>
          <w:rFonts w:ascii="Arial" w:hAnsi="Arial" w:cs="Arial"/>
          <w:sz w:val="22"/>
          <w:szCs w:val="22"/>
        </w:rPr>
        <w:t xml:space="preserve">trailer and the load being carried. These figures will be on </w:t>
      </w:r>
      <w:r w:rsidR="00E30959">
        <w:rPr>
          <w:rFonts w:ascii="Arial" w:hAnsi="Arial" w:cs="Arial"/>
          <w:sz w:val="22"/>
          <w:szCs w:val="22"/>
        </w:rPr>
        <w:t xml:space="preserve">your vehicle </w:t>
      </w:r>
      <w:r w:rsidRPr="00120D2F">
        <w:rPr>
          <w:rFonts w:ascii="Arial" w:hAnsi="Arial" w:cs="Arial"/>
          <w:sz w:val="22"/>
          <w:szCs w:val="22"/>
        </w:rPr>
        <w:t>or t</w:t>
      </w:r>
      <w:r w:rsidR="009934C6">
        <w:rPr>
          <w:rFonts w:ascii="Arial" w:hAnsi="Arial" w:cs="Arial"/>
          <w:sz w:val="22"/>
          <w:szCs w:val="22"/>
        </w:rPr>
        <w:t>r</w:t>
      </w:r>
      <w:r w:rsidRPr="00120D2F">
        <w:rPr>
          <w:rFonts w:ascii="Arial" w:hAnsi="Arial" w:cs="Arial"/>
          <w:sz w:val="22"/>
          <w:szCs w:val="22"/>
        </w:rPr>
        <w:t>ailer chassis plate, in the vehicle handbook and even sometimes on the V5C certificate.</w:t>
      </w:r>
    </w:p>
    <w:p w14:paraId="26AB9B8F" w14:textId="207B785F" w:rsidR="00C500DA" w:rsidRPr="00120D2F" w:rsidRDefault="00C500DA" w:rsidP="00310840">
      <w:pPr>
        <w:ind w:left="-709"/>
        <w:rPr>
          <w:rFonts w:ascii="Arial" w:hAnsi="Arial" w:cs="Arial"/>
          <w:sz w:val="22"/>
          <w:szCs w:val="22"/>
        </w:rPr>
      </w:pPr>
    </w:p>
    <w:p w14:paraId="3BC58990" w14:textId="3254C287" w:rsidR="00C500DA" w:rsidRPr="00120D2F" w:rsidRDefault="00C500DA" w:rsidP="00310840">
      <w:pPr>
        <w:ind w:left="-709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 xml:space="preserve">The towing capacity of your LCV should not be more than 85% of your vehicle’s kerb weight. The Gross Train Weight (GTW) or Gross Combination Weight (GCW) is the total permitted weight of your vehicle, </w:t>
      </w:r>
      <w:r w:rsidR="00D163D4">
        <w:rPr>
          <w:rFonts w:ascii="Arial" w:hAnsi="Arial" w:cs="Arial"/>
          <w:sz w:val="22"/>
          <w:szCs w:val="22"/>
        </w:rPr>
        <w:t xml:space="preserve">your </w:t>
      </w:r>
      <w:r w:rsidRPr="00120D2F">
        <w:rPr>
          <w:rFonts w:ascii="Arial" w:hAnsi="Arial" w:cs="Arial"/>
          <w:sz w:val="22"/>
          <w:szCs w:val="22"/>
        </w:rPr>
        <w:t>trailer and trailer load.</w:t>
      </w:r>
    </w:p>
    <w:p w14:paraId="405B5360" w14:textId="76BBD663" w:rsidR="00FE2FD5" w:rsidRPr="00120D2F" w:rsidRDefault="00FE2FD5" w:rsidP="007F6B55">
      <w:pPr>
        <w:rPr>
          <w:rFonts w:ascii="Arial" w:hAnsi="Arial" w:cs="Arial"/>
          <w:sz w:val="22"/>
          <w:szCs w:val="22"/>
        </w:rPr>
      </w:pPr>
    </w:p>
    <w:p w14:paraId="4315CC8B" w14:textId="306026EA" w:rsidR="00145D89" w:rsidRPr="002E12E5" w:rsidRDefault="004C25D6" w:rsidP="002E12E5">
      <w:pPr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Vehicle </w:t>
      </w:r>
      <w:r w:rsidR="00145D89" w:rsidRPr="002E12E5">
        <w:rPr>
          <w:rFonts w:ascii="Arial" w:hAnsi="Arial" w:cs="Arial"/>
          <w:b/>
          <w:bCs/>
          <w:sz w:val="22"/>
          <w:szCs w:val="22"/>
          <w:u w:val="single"/>
        </w:rPr>
        <w:t>Brakes</w:t>
      </w:r>
    </w:p>
    <w:p w14:paraId="0720829F" w14:textId="77777777" w:rsidR="007F6B55" w:rsidRPr="00120D2F" w:rsidRDefault="007F6B55" w:rsidP="00310840">
      <w:pPr>
        <w:ind w:left="-709"/>
        <w:rPr>
          <w:rFonts w:ascii="Arial" w:hAnsi="Arial" w:cs="Arial"/>
          <w:sz w:val="22"/>
          <w:szCs w:val="22"/>
        </w:rPr>
      </w:pPr>
    </w:p>
    <w:p w14:paraId="123F2F61" w14:textId="156C1216" w:rsidR="00FE2FD5" w:rsidRPr="00120D2F" w:rsidRDefault="00FE2FD5" w:rsidP="00310840">
      <w:pPr>
        <w:ind w:left="-709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 xml:space="preserve">Trailers with a Gross Vehicle Weight of 750 kg or less are not legally required to have </w:t>
      </w:r>
      <w:r w:rsidR="007F6B55" w:rsidRPr="00120D2F">
        <w:rPr>
          <w:rFonts w:ascii="Arial" w:hAnsi="Arial" w:cs="Arial"/>
          <w:sz w:val="22"/>
          <w:szCs w:val="22"/>
        </w:rPr>
        <w:t xml:space="preserve">independent </w:t>
      </w:r>
      <w:r w:rsidRPr="00120D2F">
        <w:rPr>
          <w:rFonts w:ascii="Arial" w:hAnsi="Arial" w:cs="Arial"/>
          <w:sz w:val="22"/>
          <w:szCs w:val="22"/>
        </w:rPr>
        <w:t>brakes a</w:t>
      </w:r>
      <w:r w:rsidR="007F6B55" w:rsidRPr="00120D2F">
        <w:rPr>
          <w:rFonts w:ascii="Arial" w:hAnsi="Arial" w:cs="Arial"/>
          <w:sz w:val="22"/>
          <w:szCs w:val="22"/>
        </w:rPr>
        <w:t>s</w:t>
      </w:r>
      <w:r w:rsidRPr="00120D2F">
        <w:rPr>
          <w:rFonts w:ascii="Arial" w:hAnsi="Arial" w:cs="Arial"/>
          <w:sz w:val="22"/>
          <w:szCs w:val="22"/>
        </w:rPr>
        <w:t xml:space="preserve"> </w:t>
      </w:r>
      <w:r w:rsidR="00FC77D6">
        <w:rPr>
          <w:rFonts w:ascii="Arial" w:hAnsi="Arial" w:cs="Arial"/>
          <w:sz w:val="22"/>
          <w:szCs w:val="22"/>
        </w:rPr>
        <w:t xml:space="preserve">the </w:t>
      </w:r>
      <w:r w:rsidR="002F19EA">
        <w:rPr>
          <w:rFonts w:ascii="Arial" w:hAnsi="Arial" w:cs="Arial"/>
          <w:sz w:val="22"/>
          <w:szCs w:val="22"/>
        </w:rPr>
        <w:t xml:space="preserve">towing </w:t>
      </w:r>
      <w:r w:rsidR="00FC77D6">
        <w:rPr>
          <w:rFonts w:ascii="Arial" w:hAnsi="Arial" w:cs="Arial"/>
          <w:sz w:val="22"/>
          <w:szCs w:val="22"/>
        </w:rPr>
        <w:t xml:space="preserve">vehicle </w:t>
      </w:r>
      <w:r w:rsidRPr="00120D2F">
        <w:rPr>
          <w:rFonts w:ascii="Arial" w:hAnsi="Arial" w:cs="Arial"/>
          <w:sz w:val="22"/>
          <w:szCs w:val="22"/>
        </w:rPr>
        <w:t>handle</w:t>
      </w:r>
      <w:r w:rsidR="00807BAD">
        <w:rPr>
          <w:rFonts w:ascii="Arial" w:hAnsi="Arial" w:cs="Arial"/>
          <w:sz w:val="22"/>
          <w:szCs w:val="22"/>
        </w:rPr>
        <w:t>s</w:t>
      </w:r>
      <w:r w:rsidRPr="00120D2F">
        <w:rPr>
          <w:rFonts w:ascii="Arial" w:hAnsi="Arial" w:cs="Arial"/>
          <w:sz w:val="22"/>
          <w:szCs w:val="22"/>
        </w:rPr>
        <w:t xml:space="preserve"> the braking function. </w:t>
      </w:r>
      <w:r w:rsidR="00FC77D6">
        <w:rPr>
          <w:rFonts w:ascii="Arial" w:hAnsi="Arial" w:cs="Arial"/>
          <w:sz w:val="22"/>
          <w:szCs w:val="22"/>
        </w:rPr>
        <w:t xml:space="preserve">Trailers </w:t>
      </w:r>
      <w:r w:rsidRPr="00120D2F">
        <w:rPr>
          <w:rFonts w:ascii="Arial" w:hAnsi="Arial" w:cs="Arial"/>
          <w:sz w:val="22"/>
          <w:szCs w:val="22"/>
        </w:rPr>
        <w:t xml:space="preserve">with a GVW of 751kg </w:t>
      </w:r>
      <w:r w:rsidR="00145D89" w:rsidRPr="00120D2F">
        <w:rPr>
          <w:rFonts w:ascii="Arial" w:hAnsi="Arial" w:cs="Arial"/>
          <w:sz w:val="22"/>
          <w:szCs w:val="22"/>
        </w:rPr>
        <w:t xml:space="preserve">or </w:t>
      </w:r>
      <w:r w:rsidRPr="00120D2F">
        <w:rPr>
          <w:rFonts w:ascii="Arial" w:hAnsi="Arial" w:cs="Arial"/>
          <w:sz w:val="22"/>
          <w:szCs w:val="22"/>
        </w:rPr>
        <w:t>more</w:t>
      </w:r>
      <w:r w:rsidR="00FC77D6">
        <w:rPr>
          <w:rFonts w:ascii="Arial" w:hAnsi="Arial" w:cs="Arial"/>
          <w:sz w:val="22"/>
          <w:szCs w:val="22"/>
        </w:rPr>
        <w:t xml:space="preserve"> do</w:t>
      </w:r>
      <w:r w:rsidRPr="00120D2F">
        <w:rPr>
          <w:rFonts w:ascii="Arial" w:hAnsi="Arial" w:cs="Arial"/>
          <w:sz w:val="22"/>
          <w:szCs w:val="22"/>
        </w:rPr>
        <w:t xml:space="preserve"> requir</w:t>
      </w:r>
      <w:r w:rsidR="00145D89" w:rsidRPr="00120D2F">
        <w:rPr>
          <w:rFonts w:ascii="Arial" w:hAnsi="Arial" w:cs="Arial"/>
          <w:sz w:val="22"/>
          <w:szCs w:val="22"/>
        </w:rPr>
        <w:t>e</w:t>
      </w:r>
      <w:r w:rsidRPr="00120D2F">
        <w:rPr>
          <w:rFonts w:ascii="Arial" w:hAnsi="Arial" w:cs="Arial"/>
          <w:sz w:val="22"/>
          <w:szCs w:val="22"/>
        </w:rPr>
        <w:t xml:space="preserve"> independent brakes to be fitted.</w:t>
      </w:r>
    </w:p>
    <w:p w14:paraId="4DE0DDCF" w14:textId="46AA3FF1" w:rsidR="00FE2FD5" w:rsidRPr="00120D2F" w:rsidRDefault="00FE2FD5" w:rsidP="00310840">
      <w:pPr>
        <w:ind w:left="-709"/>
        <w:rPr>
          <w:rFonts w:ascii="Arial" w:hAnsi="Arial" w:cs="Arial"/>
          <w:sz w:val="22"/>
          <w:szCs w:val="22"/>
        </w:rPr>
      </w:pPr>
    </w:p>
    <w:p w14:paraId="771448A1" w14:textId="434DA731" w:rsidR="00FE2FD5" w:rsidRPr="00120D2F" w:rsidRDefault="00FE2FD5" w:rsidP="00310840">
      <w:pPr>
        <w:ind w:left="-709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>These ‘braked trailers’ usually have ‘over run brakes’ which operate automatically via a mechanical linkage connected to the tow bar. Refer to your trailer’s handbook to find out the brake type details.</w:t>
      </w:r>
    </w:p>
    <w:p w14:paraId="1513D97F" w14:textId="358B96AF" w:rsidR="00FE2FD5" w:rsidRPr="00120D2F" w:rsidRDefault="00FE2FD5" w:rsidP="00310840">
      <w:pPr>
        <w:ind w:left="-709"/>
        <w:rPr>
          <w:rFonts w:ascii="Arial" w:hAnsi="Arial" w:cs="Arial"/>
          <w:sz w:val="22"/>
          <w:szCs w:val="22"/>
        </w:rPr>
      </w:pPr>
    </w:p>
    <w:p w14:paraId="12EA46D1" w14:textId="57C23600" w:rsidR="00145D89" w:rsidRPr="002E12E5" w:rsidRDefault="00FE2FD5" w:rsidP="002E12E5">
      <w:pPr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 w:rsidRPr="002E12E5">
        <w:rPr>
          <w:rFonts w:ascii="Arial" w:hAnsi="Arial" w:cs="Arial"/>
          <w:b/>
          <w:bCs/>
          <w:sz w:val="22"/>
          <w:szCs w:val="22"/>
          <w:u w:val="single"/>
        </w:rPr>
        <w:t>Length of traile</w:t>
      </w:r>
      <w:r w:rsidR="00145D89" w:rsidRPr="002E12E5">
        <w:rPr>
          <w:rFonts w:ascii="Arial" w:hAnsi="Arial" w:cs="Arial"/>
          <w:b/>
          <w:bCs/>
          <w:sz w:val="22"/>
          <w:szCs w:val="22"/>
          <w:u w:val="single"/>
        </w:rPr>
        <w:t>r</w:t>
      </w:r>
    </w:p>
    <w:p w14:paraId="27E3F92A" w14:textId="77777777" w:rsidR="00145D89" w:rsidRPr="00120D2F" w:rsidRDefault="00145D89" w:rsidP="00145D89">
      <w:pPr>
        <w:pStyle w:val="ListParagraph"/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207E3B" w14:textId="5E9D1FFA" w:rsidR="00FE2FD5" w:rsidRPr="00120D2F" w:rsidRDefault="00FE2FD5" w:rsidP="00310840">
      <w:pPr>
        <w:pStyle w:val="ListParagraph"/>
        <w:ind w:left="-709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 xml:space="preserve">Conventional </w:t>
      </w:r>
      <w:r w:rsidR="00807BAD">
        <w:rPr>
          <w:rFonts w:ascii="Arial" w:hAnsi="Arial" w:cs="Arial"/>
          <w:sz w:val="22"/>
          <w:szCs w:val="22"/>
        </w:rPr>
        <w:t xml:space="preserve">LCVs </w:t>
      </w:r>
      <w:r w:rsidRPr="00120D2F">
        <w:rPr>
          <w:rFonts w:ascii="Arial" w:hAnsi="Arial" w:cs="Arial"/>
          <w:sz w:val="22"/>
          <w:szCs w:val="22"/>
        </w:rPr>
        <w:t>with a Gross Ve</w:t>
      </w:r>
      <w:r w:rsidR="002F19EA">
        <w:rPr>
          <w:rFonts w:ascii="Arial" w:hAnsi="Arial" w:cs="Arial"/>
          <w:sz w:val="22"/>
          <w:szCs w:val="22"/>
        </w:rPr>
        <w:t>h</w:t>
      </w:r>
      <w:r w:rsidRPr="00120D2F">
        <w:rPr>
          <w:rFonts w:ascii="Arial" w:hAnsi="Arial" w:cs="Arial"/>
          <w:sz w:val="22"/>
          <w:szCs w:val="22"/>
        </w:rPr>
        <w:t xml:space="preserve">icle </w:t>
      </w:r>
      <w:r w:rsidR="00145D89" w:rsidRPr="00120D2F">
        <w:rPr>
          <w:rFonts w:ascii="Arial" w:hAnsi="Arial" w:cs="Arial"/>
          <w:sz w:val="22"/>
          <w:szCs w:val="22"/>
        </w:rPr>
        <w:t>W</w:t>
      </w:r>
      <w:r w:rsidRPr="00120D2F">
        <w:rPr>
          <w:rFonts w:ascii="Arial" w:hAnsi="Arial" w:cs="Arial"/>
          <w:sz w:val="22"/>
          <w:szCs w:val="22"/>
        </w:rPr>
        <w:t>eight of up to 3</w:t>
      </w:r>
      <w:r w:rsidR="00807BAD">
        <w:rPr>
          <w:rFonts w:ascii="Arial" w:hAnsi="Arial" w:cs="Arial"/>
          <w:sz w:val="22"/>
          <w:szCs w:val="22"/>
        </w:rPr>
        <w:t xml:space="preserve">,500kg can </w:t>
      </w:r>
      <w:r w:rsidRPr="00120D2F">
        <w:rPr>
          <w:rFonts w:ascii="Arial" w:hAnsi="Arial" w:cs="Arial"/>
          <w:sz w:val="22"/>
          <w:szCs w:val="22"/>
        </w:rPr>
        <w:t xml:space="preserve">pull trailers up to seven metres long and 2.55 metres wide. </w:t>
      </w:r>
      <w:r w:rsidR="002F19EA">
        <w:rPr>
          <w:rFonts w:ascii="Arial" w:hAnsi="Arial" w:cs="Arial"/>
          <w:sz w:val="22"/>
          <w:szCs w:val="22"/>
        </w:rPr>
        <w:t>An</w:t>
      </w:r>
      <w:r w:rsidR="00FC77D6">
        <w:rPr>
          <w:rFonts w:ascii="Arial" w:hAnsi="Arial" w:cs="Arial"/>
          <w:sz w:val="22"/>
          <w:szCs w:val="22"/>
        </w:rPr>
        <w:t xml:space="preserve"> </w:t>
      </w:r>
      <w:r w:rsidRPr="00120D2F">
        <w:rPr>
          <w:rFonts w:ascii="Arial" w:hAnsi="Arial" w:cs="Arial"/>
          <w:sz w:val="22"/>
          <w:szCs w:val="22"/>
        </w:rPr>
        <w:t>appropriate licence</w:t>
      </w:r>
      <w:r w:rsidR="002F19EA">
        <w:rPr>
          <w:rFonts w:ascii="Arial" w:hAnsi="Arial" w:cs="Arial"/>
          <w:sz w:val="22"/>
          <w:szCs w:val="22"/>
        </w:rPr>
        <w:t xml:space="preserve"> is needed for larger trailers. </w:t>
      </w:r>
      <w:r w:rsidRPr="00120D2F">
        <w:rPr>
          <w:rFonts w:ascii="Arial" w:hAnsi="Arial" w:cs="Arial"/>
          <w:sz w:val="22"/>
          <w:szCs w:val="22"/>
        </w:rPr>
        <w:t>Trailers specifically designed for transporting long slender loads, are the exception to this rule and can be over seven metres long.</w:t>
      </w:r>
    </w:p>
    <w:p w14:paraId="448BFA40" w14:textId="490C542C" w:rsidR="00FE2FD5" w:rsidRPr="00120D2F" w:rsidRDefault="00FE2FD5" w:rsidP="00310840">
      <w:pPr>
        <w:pStyle w:val="ListParagraph"/>
        <w:ind w:left="-709"/>
        <w:rPr>
          <w:rFonts w:ascii="Arial" w:hAnsi="Arial" w:cs="Arial"/>
          <w:sz w:val="22"/>
          <w:szCs w:val="22"/>
        </w:rPr>
      </w:pPr>
    </w:p>
    <w:p w14:paraId="27C0F15B" w14:textId="27DA4AE5" w:rsidR="00FE2FD5" w:rsidRPr="002E12E5" w:rsidRDefault="00D96A7B" w:rsidP="002E12E5">
      <w:pPr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 w:rsidRPr="002E12E5">
        <w:rPr>
          <w:rFonts w:ascii="Arial" w:hAnsi="Arial" w:cs="Arial"/>
          <w:b/>
          <w:bCs/>
          <w:sz w:val="22"/>
          <w:szCs w:val="22"/>
          <w:u w:val="single"/>
        </w:rPr>
        <w:t>Speed limits</w:t>
      </w:r>
    </w:p>
    <w:p w14:paraId="30187823" w14:textId="35C5A22B" w:rsidR="00C83A66" w:rsidRDefault="00C83A66" w:rsidP="00310840">
      <w:pPr>
        <w:ind w:left="-709"/>
        <w:rPr>
          <w:rFonts w:ascii="Arial" w:hAnsi="Arial" w:cs="Arial"/>
          <w:b/>
          <w:bCs/>
          <w:u w:val="single"/>
        </w:rPr>
      </w:pPr>
    </w:p>
    <w:p w14:paraId="54B8EF4C" w14:textId="77777777" w:rsidR="00C83A66" w:rsidRPr="00F764F7" w:rsidRDefault="00C83A66" w:rsidP="004C25D6">
      <w:pPr>
        <w:pStyle w:val="NormalWeb"/>
        <w:shd w:val="clear" w:color="auto" w:fill="FFFFFF"/>
        <w:spacing w:before="0" w:beforeAutospacing="0" w:after="270" w:afterAutospacing="0" w:line="360" w:lineRule="atLeast"/>
        <w:ind w:left="-709"/>
        <w:rPr>
          <w:rFonts w:ascii="Arial" w:hAnsi="Arial" w:cs="Arial"/>
          <w:color w:val="0D0D0D" w:themeColor="text1" w:themeTint="F2"/>
          <w:sz w:val="22"/>
          <w:szCs w:val="22"/>
        </w:rPr>
      </w:pP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>Speed limits for cars towing caravans or trailers:</w:t>
      </w:r>
    </w:p>
    <w:p w14:paraId="55C11CA9" w14:textId="77777777" w:rsidR="00C83A66" w:rsidRPr="00F764F7" w:rsidRDefault="00C83A66" w:rsidP="00C83A66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2"/>
          <w:szCs w:val="22"/>
        </w:rPr>
      </w:pP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>30mph limit applies on all roads with street lighting unless signs show otherwise.</w:t>
      </w:r>
    </w:p>
    <w:p w14:paraId="6C75685E" w14:textId="77777777" w:rsidR="00C83A66" w:rsidRPr="00F764F7" w:rsidRDefault="00C83A66" w:rsidP="00C83A66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2"/>
          <w:szCs w:val="22"/>
        </w:rPr>
      </w:pP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>50mph applies on single carriageways unless signs show otherwise.</w:t>
      </w:r>
    </w:p>
    <w:p w14:paraId="6F31CA58" w14:textId="77777777" w:rsidR="00C83A66" w:rsidRPr="00F764F7" w:rsidRDefault="00C83A66" w:rsidP="00C83A66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2"/>
          <w:szCs w:val="22"/>
        </w:rPr>
      </w:pP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>60mph applies on dual carriageways and motorways.</w:t>
      </w:r>
    </w:p>
    <w:p w14:paraId="41BACC04" w14:textId="60A4C163" w:rsidR="00D96A7B" w:rsidRPr="00F764F7" w:rsidRDefault="002F19EA" w:rsidP="00CF7ECF">
      <w:pPr>
        <w:pStyle w:val="ListParagraph"/>
        <w:numPr>
          <w:ilvl w:val="0"/>
          <w:numId w:val="13"/>
        </w:numPr>
        <w:rPr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Y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ou must not </w:t>
      </w: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use 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the outside lane of </w:t>
      </w: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any 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motorway</w:t>
      </w: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with three lanes or more, </w:t>
      </w:r>
      <w:r w:rsidR="009934C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when </w:t>
      </w:r>
      <w:r w:rsidR="009934C6" w:rsidRPr="00F764F7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driving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 a vehicle towing a trailer.</w:t>
      </w:r>
    </w:p>
    <w:p w14:paraId="23B81FEC" w14:textId="5AF867F9" w:rsidR="00D96A7B" w:rsidRDefault="00D96A7B" w:rsidP="00310840">
      <w:pPr>
        <w:ind w:left="-709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6B9AE53" w14:textId="5FA529CF" w:rsidR="0010165C" w:rsidRDefault="0010165C" w:rsidP="00310840">
      <w:pPr>
        <w:ind w:left="-709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E41C2FD" w14:textId="77777777" w:rsidR="0010165C" w:rsidRPr="00F764F7" w:rsidRDefault="0010165C" w:rsidP="00310840">
      <w:pPr>
        <w:ind w:left="-709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AD8244E" w14:textId="66AEC17F" w:rsidR="00C83A66" w:rsidRPr="00F764F7" w:rsidRDefault="00901274" w:rsidP="00CF7ECF">
      <w:pPr>
        <w:ind w:left="-709"/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  <w:r w:rsidRPr="00F764F7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Practical tips for safely towing a trailer:</w:t>
      </w:r>
    </w:p>
    <w:p w14:paraId="48119603" w14:textId="5BAE21F6" w:rsidR="00C83A66" w:rsidRPr="00F764F7" w:rsidRDefault="00C83A66" w:rsidP="00C83A66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2"/>
          <w:szCs w:val="22"/>
        </w:rPr>
      </w:pP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Always drive at a speed that is well within your capabilities, 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>respect</w:t>
      </w: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 the road and weather conditions 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>at the time.</w:t>
      </w:r>
    </w:p>
    <w:p w14:paraId="68B51BD3" w14:textId="6599AAEE" w:rsidR="004C25D6" w:rsidRPr="0010165C" w:rsidRDefault="00C83A66" w:rsidP="004C25D6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2"/>
          <w:szCs w:val="22"/>
        </w:rPr>
      </w:pP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If your trailer begins to snake or swerve, ease off the </w:t>
      </w:r>
      <w:r w:rsidR="00A85946" w:rsidRPr="00F764F7">
        <w:rPr>
          <w:rFonts w:ascii="Arial" w:hAnsi="Arial" w:cs="Arial"/>
          <w:color w:val="0D0D0D" w:themeColor="text1" w:themeTint="F2"/>
          <w:sz w:val="22"/>
          <w:szCs w:val="22"/>
        </w:rPr>
        <w:t>accelerator,</w:t>
      </w: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 and reduce speed gently. (This can happen if you are driving too fast or 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 xml:space="preserve">if </w:t>
      </w: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>the load in the trailer is wrongly positioned).</w:t>
      </w:r>
    </w:p>
    <w:p w14:paraId="6324C647" w14:textId="78A5974D" w:rsidR="00C83A66" w:rsidRPr="00F764F7" w:rsidRDefault="002F19EA" w:rsidP="00C83A66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Never 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brake sharply on a bend, this could cause 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 xml:space="preserve">your trailer to 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jack-knife. Reduce 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 xml:space="preserve">your 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speed before 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 xml:space="preserve">any 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</w:rPr>
        <w:t>bend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 and 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 xml:space="preserve">change down 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</w:rPr>
        <w:t>gear</w:t>
      </w:r>
      <w:r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 for the speed you are doing. Then gently accelerate out of the bend.</w:t>
      </w:r>
    </w:p>
    <w:p w14:paraId="731CDC51" w14:textId="61584563" w:rsidR="00C83A66" w:rsidRPr="00F764F7" w:rsidRDefault="00C83A66" w:rsidP="00C83A66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2"/>
          <w:szCs w:val="22"/>
        </w:rPr>
      </w:pP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Before reversing, get out of </w:t>
      </w:r>
      <w:r w:rsidR="002F19EA">
        <w:rPr>
          <w:rFonts w:ascii="Arial" w:hAnsi="Arial" w:cs="Arial"/>
          <w:color w:val="0D0D0D" w:themeColor="text1" w:themeTint="F2"/>
          <w:sz w:val="22"/>
          <w:szCs w:val="22"/>
        </w:rPr>
        <w:t>your</w:t>
      </w: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 xml:space="preserve"> vehicle and check </w:t>
      </w:r>
      <w:r w:rsidR="002F19EA">
        <w:rPr>
          <w:rFonts w:ascii="Arial" w:hAnsi="Arial" w:cs="Arial"/>
          <w:color w:val="0D0D0D" w:themeColor="text1" w:themeTint="F2"/>
          <w:sz w:val="22"/>
          <w:szCs w:val="22"/>
        </w:rPr>
        <w:t xml:space="preserve">all around is clear </w:t>
      </w:r>
      <w:r w:rsidRPr="00F764F7">
        <w:rPr>
          <w:rFonts w:ascii="Arial" w:hAnsi="Arial" w:cs="Arial"/>
          <w:color w:val="0D0D0D" w:themeColor="text1" w:themeTint="F2"/>
          <w:sz w:val="22"/>
          <w:szCs w:val="22"/>
        </w:rPr>
        <w:t>before making the manoeuvre.</w:t>
      </w:r>
    </w:p>
    <w:p w14:paraId="2C9DE9A7" w14:textId="326653B0" w:rsidR="000B00CD" w:rsidRPr="007A314C" w:rsidRDefault="002F19EA" w:rsidP="000B00C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L</w:t>
      </w:r>
      <w:r w:rsidR="00C83A66" w:rsidRPr="00F764F7">
        <w:rPr>
          <w:rFonts w:ascii="Arial" w:hAnsi="Arial" w:cs="Arial"/>
          <w:color w:val="0D0D0D" w:themeColor="text1" w:themeTint="F2"/>
          <w:sz w:val="22"/>
          <w:szCs w:val="22"/>
        </w:rPr>
        <w:t>ook out for children and pedestrians. If possible, get someone to watch while the manoeuvre is made.</w:t>
      </w:r>
    </w:p>
    <w:p w14:paraId="0B0C9EF0" w14:textId="042B414B" w:rsidR="000B00CD" w:rsidRPr="007A314C" w:rsidRDefault="007F6B55" w:rsidP="00831895">
      <w:pPr>
        <w:shd w:val="clear" w:color="auto" w:fill="FFFFFF"/>
        <w:spacing w:before="100" w:beforeAutospacing="1" w:after="100" w:afterAutospacing="1"/>
        <w:ind w:left="-709"/>
        <w:rPr>
          <w:rFonts w:ascii="Arial" w:hAnsi="Arial" w:cs="Arial"/>
          <w:b/>
          <w:bCs/>
          <w:color w:val="00B0F0"/>
          <w:sz w:val="28"/>
          <w:szCs w:val="28"/>
        </w:rPr>
      </w:pPr>
      <w:r w:rsidRPr="007A314C">
        <w:rPr>
          <w:rFonts w:ascii="Arial" w:hAnsi="Arial" w:cs="Arial"/>
          <w:b/>
          <w:bCs/>
          <w:color w:val="00B0F0"/>
          <w:sz w:val="28"/>
          <w:szCs w:val="28"/>
        </w:rPr>
        <w:t>Key Points to Remember</w:t>
      </w:r>
    </w:p>
    <w:p w14:paraId="13BDE585" w14:textId="624B4481" w:rsidR="000B00CD" w:rsidRPr="007A314C" w:rsidRDefault="00F764F7" w:rsidP="00831895">
      <w:pPr>
        <w:shd w:val="clear" w:color="auto" w:fill="FFFFFF"/>
        <w:spacing w:before="100" w:beforeAutospacing="1" w:after="100" w:afterAutospacing="1"/>
        <w:ind w:left="-709"/>
        <w:rPr>
          <w:rFonts w:ascii="Arial" w:hAnsi="Arial" w:cs="Arial"/>
          <w:color w:val="0D0D0D" w:themeColor="text1" w:themeTint="F2"/>
          <w:sz w:val="22"/>
          <w:szCs w:val="22"/>
        </w:rPr>
      </w:pPr>
      <w:r w:rsidRPr="007A314C">
        <w:rPr>
          <w:rFonts w:ascii="Arial" w:hAnsi="Arial" w:cs="Arial"/>
          <w:color w:val="0D0D0D" w:themeColor="text1" w:themeTint="F2"/>
          <w:sz w:val="22"/>
          <w:szCs w:val="22"/>
        </w:rPr>
        <w:t xml:space="preserve">Towing when driving for work requires </w:t>
      </w:r>
      <w:r w:rsidR="00CD529D">
        <w:rPr>
          <w:rFonts w:ascii="Arial" w:hAnsi="Arial" w:cs="Arial"/>
          <w:color w:val="0D0D0D" w:themeColor="text1" w:themeTint="F2"/>
          <w:sz w:val="22"/>
          <w:szCs w:val="22"/>
        </w:rPr>
        <w:t xml:space="preserve">you to have the correct driving licence for the specific weights of </w:t>
      </w:r>
      <w:r w:rsidR="00A85946">
        <w:rPr>
          <w:rFonts w:ascii="Arial" w:hAnsi="Arial" w:cs="Arial"/>
          <w:color w:val="0D0D0D" w:themeColor="text1" w:themeTint="F2"/>
          <w:sz w:val="22"/>
          <w:szCs w:val="22"/>
        </w:rPr>
        <w:t xml:space="preserve">trailer you are towing. </w:t>
      </w:r>
      <w:r w:rsidR="00CD529D">
        <w:rPr>
          <w:rFonts w:ascii="Arial" w:hAnsi="Arial" w:cs="Arial"/>
          <w:color w:val="0D0D0D" w:themeColor="text1" w:themeTint="F2"/>
          <w:sz w:val="22"/>
          <w:szCs w:val="22"/>
        </w:rPr>
        <w:t xml:space="preserve"> C</w:t>
      </w:r>
      <w:r w:rsidRPr="007A314C">
        <w:rPr>
          <w:rFonts w:ascii="Arial" w:hAnsi="Arial" w:cs="Arial"/>
          <w:color w:val="0D0D0D" w:themeColor="text1" w:themeTint="F2"/>
          <w:sz w:val="22"/>
          <w:szCs w:val="22"/>
        </w:rPr>
        <w:t>heck the date of your dri</w:t>
      </w:r>
      <w:r w:rsidR="007A314C">
        <w:rPr>
          <w:rFonts w:ascii="Arial" w:hAnsi="Arial" w:cs="Arial"/>
          <w:color w:val="0D0D0D" w:themeColor="text1" w:themeTint="F2"/>
          <w:sz w:val="22"/>
          <w:szCs w:val="22"/>
        </w:rPr>
        <w:t>ving</w:t>
      </w:r>
      <w:r w:rsidRPr="007A314C">
        <w:rPr>
          <w:rFonts w:ascii="Arial" w:hAnsi="Arial" w:cs="Arial"/>
          <w:color w:val="0D0D0D" w:themeColor="text1" w:themeTint="F2"/>
          <w:sz w:val="22"/>
          <w:szCs w:val="22"/>
        </w:rPr>
        <w:t xml:space="preserve"> licence to verify </w:t>
      </w:r>
      <w:r w:rsidR="007A314C">
        <w:rPr>
          <w:rFonts w:ascii="Arial" w:hAnsi="Arial" w:cs="Arial"/>
          <w:color w:val="0D0D0D" w:themeColor="text1" w:themeTint="F2"/>
          <w:sz w:val="22"/>
          <w:szCs w:val="22"/>
        </w:rPr>
        <w:t>the category/weight of trailer you are allowed to tow or whether you need to take an additional test.</w:t>
      </w:r>
    </w:p>
    <w:p w14:paraId="54537F38" w14:textId="7FF2C594" w:rsidR="007A314C" w:rsidRPr="007A314C" w:rsidRDefault="00F764F7" w:rsidP="00831895">
      <w:pPr>
        <w:shd w:val="clear" w:color="auto" w:fill="FFFFFF"/>
        <w:spacing w:before="100" w:beforeAutospacing="1" w:after="100" w:afterAutospacing="1"/>
        <w:ind w:left="-709"/>
        <w:rPr>
          <w:rFonts w:ascii="Arial" w:hAnsi="Arial" w:cs="Arial"/>
          <w:color w:val="0D0D0D" w:themeColor="text1" w:themeTint="F2"/>
          <w:sz w:val="22"/>
          <w:szCs w:val="22"/>
        </w:rPr>
      </w:pPr>
      <w:r w:rsidRPr="007A314C">
        <w:rPr>
          <w:rFonts w:ascii="Arial" w:hAnsi="Arial" w:cs="Arial"/>
          <w:color w:val="0D0D0D" w:themeColor="text1" w:themeTint="F2"/>
          <w:sz w:val="22"/>
          <w:szCs w:val="22"/>
        </w:rPr>
        <w:t xml:space="preserve">Keep appraised of any legal updates to the current rules due </w:t>
      </w:r>
      <w:r w:rsidR="00CD529D">
        <w:rPr>
          <w:rFonts w:ascii="Arial" w:hAnsi="Arial" w:cs="Arial"/>
          <w:color w:val="0D0D0D" w:themeColor="text1" w:themeTint="F2"/>
          <w:sz w:val="22"/>
          <w:szCs w:val="22"/>
        </w:rPr>
        <w:t xml:space="preserve">to </w:t>
      </w:r>
      <w:r w:rsidRPr="007A314C">
        <w:rPr>
          <w:rFonts w:ascii="Arial" w:hAnsi="Arial" w:cs="Arial"/>
          <w:color w:val="0D0D0D" w:themeColor="text1" w:themeTint="F2"/>
          <w:sz w:val="22"/>
          <w:szCs w:val="22"/>
        </w:rPr>
        <w:t xml:space="preserve">the UK leaving the European Union. </w:t>
      </w:r>
    </w:p>
    <w:p w14:paraId="32CD0B35" w14:textId="55ED500A" w:rsidR="007A314C" w:rsidRPr="007A314C" w:rsidRDefault="007A314C" w:rsidP="00831895">
      <w:pPr>
        <w:shd w:val="clear" w:color="auto" w:fill="FFFFFF"/>
        <w:spacing w:before="100" w:beforeAutospacing="1" w:after="100" w:afterAutospacing="1"/>
        <w:ind w:left="-709"/>
        <w:rPr>
          <w:rFonts w:ascii="Arial" w:hAnsi="Arial" w:cs="Arial"/>
          <w:b/>
          <w:bCs/>
          <w:color w:val="00B0F0"/>
          <w:sz w:val="28"/>
          <w:szCs w:val="28"/>
        </w:rPr>
      </w:pPr>
      <w:r w:rsidRPr="007A314C">
        <w:rPr>
          <w:rFonts w:ascii="Arial" w:hAnsi="Arial" w:cs="Arial"/>
          <w:b/>
          <w:bCs/>
          <w:color w:val="00B0F0"/>
          <w:sz w:val="28"/>
          <w:szCs w:val="28"/>
        </w:rPr>
        <w:t>Driver’s Discussion Questions</w:t>
      </w:r>
    </w:p>
    <w:p w14:paraId="061BC00E" w14:textId="0738E559" w:rsidR="00C83A66" w:rsidRPr="009934C6" w:rsidRDefault="007A314C" w:rsidP="00CD529D">
      <w:pPr>
        <w:pStyle w:val="ListParagraph"/>
        <w:numPr>
          <w:ilvl w:val="0"/>
          <w:numId w:val="27"/>
        </w:numPr>
        <w:ind w:left="-426" w:hanging="283"/>
        <w:rPr>
          <w:rFonts w:ascii="Arial" w:hAnsi="Arial" w:cs="Arial"/>
          <w:sz w:val="22"/>
          <w:szCs w:val="22"/>
        </w:rPr>
      </w:pPr>
      <w:r w:rsidRPr="009934C6">
        <w:rPr>
          <w:rFonts w:ascii="Arial" w:hAnsi="Arial" w:cs="Arial"/>
          <w:sz w:val="22"/>
          <w:szCs w:val="22"/>
        </w:rPr>
        <w:t>Were you aware that the date you passed your driving test directly affects what weight of trailer you are legally allowed to tow?</w:t>
      </w:r>
    </w:p>
    <w:p w14:paraId="68A0113A" w14:textId="09646BC6" w:rsidR="007A314C" w:rsidRPr="009934C6" w:rsidRDefault="007A314C" w:rsidP="00CD529D">
      <w:pPr>
        <w:pStyle w:val="ListParagraph"/>
        <w:numPr>
          <w:ilvl w:val="0"/>
          <w:numId w:val="27"/>
        </w:numPr>
        <w:ind w:left="-426" w:hanging="283"/>
        <w:rPr>
          <w:rFonts w:ascii="Arial" w:hAnsi="Arial" w:cs="Arial"/>
          <w:sz w:val="22"/>
          <w:szCs w:val="22"/>
        </w:rPr>
      </w:pPr>
      <w:r w:rsidRPr="009934C6">
        <w:rPr>
          <w:rFonts w:ascii="Arial" w:hAnsi="Arial" w:cs="Arial"/>
          <w:sz w:val="22"/>
          <w:szCs w:val="22"/>
        </w:rPr>
        <w:t>Do you know the combined weight of your LCV and fully loaded trailer?</w:t>
      </w:r>
    </w:p>
    <w:p w14:paraId="6B7C43D9" w14:textId="58D18C50" w:rsidR="007A314C" w:rsidRPr="009934C6" w:rsidRDefault="007A314C" w:rsidP="00CD529D">
      <w:pPr>
        <w:pStyle w:val="ListParagraph"/>
        <w:numPr>
          <w:ilvl w:val="0"/>
          <w:numId w:val="27"/>
        </w:numPr>
        <w:ind w:left="-426" w:hanging="283"/>
        <w:rPr>
          <w:rFonts w:ascii="Arial" w:hAnsi="Arial" w:cs="Arial"/>
          <w:sz w:val="22"/>
          <w:szCs w:val="22"/>
        </w:rPr>
      </w:pPr>
      <w:r w:rsidRPr="009934C6">
        <w:rPr>
          <w:rFonts w:ascii="Arial" w:hAnsi="Arial" w:cs="Arial"/>
          <w:sz w:val="22"/>
          <w:szCs w:val="22"/>
        </w:rPr>
        <w:t>Check you are following the maximum speed limits and ensure you do not use the outside lane on a three lane motorway when towing.</w:t>
      </w:r>
    </w:p>
    <w:p w14:paraId="7A00B91E" w14:textId="77777777" w:rsidR="00B51EA9" w:rsidRDefault="00B51EA9" w:rsidP="00B51EA9">
      <w:pPr>
        <w:pStyle w:val="ListParagraph"/>
        <w:ind w:left="-426"/>
        <w:rPr>
          <w:rFonts w:ascii="Arial" w:hAnsi="Arial" w:cs="Arial"/>
        </w:rPr>
      </w:pPr>
    </w:p>
    <w:p w14:paraId="50BD78BC" w14:textId="21910952" w:rsidR="007A314C" w:rsidRDefault="007A314C" w:rsidP="00831895">
      <w:pPr>
        <w:ind w:left="-709"/>
        <w:rPr>
          <w:rFonts w:ascii="Arial" w:hAnsi="Arial" w:cs="Arial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434"/>
        <w:gridCol w:w="4434"/>
      </w:tblGrid>
      <w:tr w:rsidR="00B51EA9" w14:paraId="6B42EDA0" w14:textId="77777777" w:rsidTr="00B51EA9">
        <w:tc>
          <w:tcPr>
            <w:tcW w:w="4434" w:type="dxa"/>
          </w:tcPr>
          <w:p w14:paraId="3868DAD3" w14:textId="6CECFFE1" w:rsidR="00B51EA9" w:rsidRPr="00B51EA9" w:rsidRDefault="00B51EA9" w:rsidP="00831895">
            <w:pPr>
              <w:rPr>
                <w:rFonts w:ascii="Arial" w:hAnsi="Arial" w:cs="Arial"/>
                <w:b/>
                <w:bCs/>
              </w:rPr>
            </w:pPr>
            <w:r w:rsidRPr="00B51EA9">
              <w:rPr>
                <w:rFonts w:ascii="Arial" w:hAnsi="Arial" w:cs="Arial"/>
                <w:b/>
                <w:bCs/>
              </w:rPr>
              <w:t>Meeting conducted by:</w:t>
            </w:r>
          </w:p>
        </w:tc>
        <w:tc>
          <w:tcPr>
            <w:tcW w:w="4434" w:type="dxa"/>
          </w:tcPr>
          <w:p w14:paraId="299F9C7B" w14:textId="621EF608" w:rsidR="00B51EA9" w:rsidRPr="00B51EA9" w:rsidRDefault="00B51EA9" w:rsidP="00831895">
            <w:pPr>
              <w:rPr>
                <w:rFonts w:ascii="Arial" w:hAnsi="Arial" w:cs="Arial"/>
                <w:b/>
                <w:bCs/>
              </w:rPr>
            </w:pPr>
            <w:r w:rsidRPr="00B51EA9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B51EA9" w14:paraId="608F9F4E" w14:textId="77777777" w:rsidTr="00B51EA9">
        <w:tc>
          <w:tcPr>
            <w:tcW w:w="4434" w:type="dxa"/>
          </w:tcPr>
          <w:p w14:paraId="01A31641" w14:textId="77777777" w:rsidR="00B51EA9" w:rsidRDefault="00B51EA9" w:rsidP="00831895">
            <w:pPr>
              <w:rPr>
                <w:rFonts w:ascii="Arial" w:hAnsi="Arial" w:cs="Arial"/>
              </w:rPr>
            </w:pPr>
          </w:p>
        </w:tc>
        <w:tc>
          <w:tcPr>
            <w:tcW w:w="4434" w:type="dxa"/>
          </w:tcPr>
          <w:p w14:paraId="68996A4B" w14:textId="77777777" w:rsidR="00B51EA9" w:rsidRDefault="00B51EA9" w:rsidP="00831895">
            <w:pPr>
              <w:rPr>
                <w:rFonts w:ascii="Arial" w:hAnsi="Arial" w:cs="Arial"/>
              </w:rPr>
            </w:pPr>
          </w:p>
        </w:tc>
      </w:tr>
    </w:tbl>
    <w:p w14:paraId="541F5D9D" w14:textId="52572D2C" w:rsidR="007A314C" w:rsidRDefault="007A314C" w:rsidP="00831895">
      <w:pPr>
        <w:ind w:left="-709"/>
        <w:rPr>
          <w:rFonts w:ascii="Arial" w:hAnsi="Arial" w:cs="Arial"/>
        </w:rPr>
      </w:pPr>
    </w:p>
    <w:p w14:paraId="756CC25B" w14:textId="3F13479E" w:rsidR="007A314C" w:rsidRDefault="007A314C" w:rsidP="00831895">
      <w:pPr>
        <w:ind w:left="-709"/>
        <w:rPr>
          <w:rFonts w:ascii="Arial" w:hAnsi="Arial" w:cs="Arial"/>
        </w:rPr>
      </w:pPr>
    </w:p>
    <w:p w14:paraId="323713EE" w14:textId="05E745FB" w:rsidR="009934C6" w:rsidRPr="009934C6" w:rsidRDefault="007A314C" w:rsidP="009934C6">
      <w:pPr>
        <w:ind w:left="-709"/>
        <w:rPr>
          <w:rFonts w:ascii="Arial" w:hAnsi="Arial" w:cs="Arial"/>
          <w:b/>
          <w:bCs/>
          <w:color w:val="00B0F0"/>
          <w:sz w:val="28"/>
          <w:szCs w:val="28"/>
        </w:rPr>
      </w:pPr>
      <w:r w:rsidRPr="007A314C">
        <w:rPr>
          <w:rFonts w:ascii="Arial" w:hAnsi="Arial" w:cs="Arial"/>
          <w:b/>
          <w:bCs/>
          <w:color w:val="00B0F0"/>
          <w:sz w:val="28"/>
          <w:szCs w:val="28"/>
        </w:rPr>
        <w:t>Attendees</w:t>
      </w:r>
    </w:p>
    <w:p w14:paraId="6FA41C86" w14:textId="77777777" w:rsidR="009934C6" w:rsidRPr="00722DB2" w:rsidRDefault="009934C6" w:rsidP="00831895">
      <w:pPr>
        <w:ind w:left="-709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434"/>
        <w:gridCol w:w="4434"/>
      </w:tblGrid>
      <w:tr w:rsidR="007A314C" w14:paraId="322A6605" w14:textId="77777777" w:rsidTr="004C7355">
        <w:tc>
          <w:tcPr>
            <w:tcW w:w="4434" w:type="dxa"/>
          </w:tcPr>
          <w:p w14:paraId="25F56D45" w14:textId="79F91173" w:rsidR="007A314C" w:rsidRPr="007A314C" w:rsidRDefault="004C7355" w:rsidP="004C73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434" w:type="dxa"/>
          </w:tcPr>
          <w:p w14:paraId="536DB0F4" w14:textId="352ADCCB" w:rsidR="007A314C" w:rsidRPr="007A314C" w:rsidRDefault="007A314C" w:rsidP="00831895">
            <w:pPr>
              <w:ind w:left="-709"/>
              <w:rPr>
                <w:rFonts w:ascii="Arial" w:hAnsi="Arial" w:cs="Arial"/>
                <w:b/>
                <w:bCs/>
              </w:rPr>
            </w:pPr>
            <w:r w:rsidRPr="007A314C">
              <w:rPr>
                <w:rFonts w:ascii="Arial" w:hAnsi="Arial" w:cs="Arial"/>
                <w:b/>
                <w:bCs/>
              </w:rPr>
              <w:t>Sign</w:t>
            </w:r>
            <w:r w:rsidR="004C7355">
              <w:rPr>
                <w:rFonts w:ascii="Arial" w:hAnsi="Arial" w:cs="Arial"/>
                <w:b/>
                <w:bCs/>
              </w:rPr>
              <w:t xml:space="preserve">  </w:t>
            </w:r>
            <w:r w:rsidR="009934C6">
              <w:rPr>
                <w:rFonts w:ascii="Arial" w:hAnsi="Arial" w:cs="Arial"/>
                <w:b/>
                <w:bCs/>
              </w:rPr>
              <w:t>Signature:</w:t>
            </w:r>
          </w:p>
        </w:tc>
      </w:tr>
      <w:tr w:rsidR="007A314C" w14:paraId="3AFA573B" w14:textId="77777777" w:rsidTr="004C7355">
        <w:tc>
          <w:tcPr>
            <w:tcW w:w="4434" w:type="dxa"/>
          </w:tcPr>
          <w:p w14:paraId="1F989E71" w14:textId="77777777" w:rsidR="007A314C" w:rsidRDefault="007A314C" w:rsidP="009934C6"/>
        </w:tc>
        <w:tc>
          <w:tcPr>
            <w:tcW w:w="4434" w:type="dxa"/>
          </w:tcPr>
          <w:p w14:paraId="3D03199C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</w:tr>
      <w:tr w:rsidR="007A314C" w14:paraId="0BDC660C" w14:textId="77777777" w:rsidTr="004C7355">
        <w:tc>
          <w:tcPr>
            <w:tcW w:w="4434" w:type="dxa"/>
          </w:tcPr>
          <w:p w14:paraId="30F138F1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  <w:tc>
          <w:tcPr>
            <w:tcW w:w="4434" w:type="dxa"/>
          </w:tcPr>
          <w:p w14:paraId="31224C78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</w:tr>
      <w:tr w:rsidR="007A314C" w14:paraId="07478BF4" w14:textId="77777777" w:rsidTr="004C7355">
        <w:tc>
          <w:tcPr>
            <w:tcW w:w="4434" w:type="dxa"/>
          </w:tcPr>
          <w:p w14:paraId="214394A8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  <w:tc>
          <w:tcPr>
            <w:tcW w:w="4434" w:type="dxa"/>
          </w:tcPr>
          <w:p w14:paraId="38AAB0A5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</w:tr>
      <w:tr w:rsidR="007A314C" w14:paraId="3EDD349C" w14:textId="77777777" w:rsidTr="004C7355">
        <w:tc>
          <w:tcPr>
            <w:tcW w:w="4434" w:type="dxa"/>
          </w:tcPr>
          <w:p w14:paraId="5ED0B33B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  <w:tc>
          <w:tcPr>
            <w:tcW w:w="4434" w:type="dxa"/>
          </w:tcPr>
          <w:p w14:paraId="0778C2FE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</w:tr>
      <w:tr w:rsidR="007A314C" w14:paraId="3B9F379D" w14:textId="77777777" w:rsidTr="004C7355">
        <w:tc>
          <w:tcPr>
            <w:tcW w:w="4434" w:type="dxa"/>
          </w:tcPr>
          <w:p w14:paraId="47381033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  <w:tc>
          <w:tcPr>
            <w:tcW w:w="4434" w:type="dxa"/>
          </w:tcPr>
          <w:p w14:paraId="4CD251F6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</w:tr>
      <w:tr w:rsidR="007A314C" w14:paraId="7E767D26" w14:textId="77777777" w:rsidTr="004C7355">
        <w:tc>
          <w:tcPr>
            <w:tcW w:w="4434" w:type="dxa"/>
          </w:tcPr>
          <w:p w14:paraId="6625556E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  <w:tc>
          <w:tcPr>
            <w:tcW w:w="4434" w:type="dxa"/>
          </w:tcPr>
          <w:p w14:paraId="414B3D2B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</w:tr>
      <w:tr w:rsidR="007A314C" w14:paraId="5D55C92A" w14:textId="77777777" w:rsidTr="004C7355">
        <w:tc>
          <w:tcPr>
            <w:tcW w:w="4434" w:type="dxa"/>
          </w:tcPr>
          <w:p w14:paraId="22AC158A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  <w:tc>
          <w:tcPr>
            <w:tcW w:w="4434" w:type="dxa"/>
          </w:tcPr>
          <w:p w14:paraId="3EC316FD" w14:textId="77777777" w:rsidR="007A314C" w:rsidRDefault="007A314C" w:rsidP="00831895">
            <w:pPr>
              <w:ind w:left="-709"/>
              <w:rPr>
                <w:rFonts w:ascii="Arial" w:hAnsi="Arial" w:cs="Arial"/>
              </w:rPr>
            </w:pPr>
          </w:p>
        </w:tc>
      </w:tr>
    </w:tbl>
    <w:p w14:paraId="32FE5D91" w14:textId="77777777" w:rsidR="00F37C5A" w:rsidRPr="00722DB2" w:rsidRDefault="00F37C5A" w:rsidP="00831895">
      <w:pPr>
        <w:ind w:left="-709"/>
        <w:rPr>
          <w:rFonts w:ascii="Arial" w:hAnsi="Arial" w:cs="Arial"/>
        </w:rPr>
      </w:pPr>
    </w:p>
    <w:p w14:paraId="514B90EB" w14:textId="77777777" w:rsidR="00F37C5A" w:rsidRPr="00722DB2" w:rsidRDefault="00F37C5A" w:rsidP="00F37C5A">
      <w:pPr>
        <w:rPr>
          <w:rFonts w:ascii="Arial" w:hAnsi="Arial" w:cs="Arial"/>
        </w:rPr>
      </w:pPr>
    </w:p>
    <w:p w14:paraId="063E8B79" w14:textId="77777777" w:rsidR="00052861" w:rsidRPr="00722DB2" w:rsidRDefault="00052861" w:rsidP="00052861">
      <w:pPr>
        <w:ind w:left="-426"/>
        <w:rPr>
          <w:rFonts w:ascii="Arial" w:hAnsi="Arial" w:cs="Arial"/>
        </w:rPr>
      </w:pPr>
    </w:p>
    <w:p w14:paraId="74CEBC74" w14:textId="77777777" w:rsidR="00FE2FD5" w:rsidRPr="00722DB2" w:rsidRDefault="00FE2FD5" w:rsidP="00FE2FD5">
      <w:pPr>
        <w:rPr>
          <w:rFonts w:ascii="Arial" w:hAnsi="Arial" w:cs="Arial"/>
        </w:rPr>
      </w:pPr>
    </w:p>
    <w:sectPr w:rsidR="00FE2FD5" w:rsidRPr="00722DB2" w:rsidSect="0010165C">
      <w:footerReference w:type="default" r:id="rId7"/>
      <w:pgSz w:w="11900" w:h="16840"/>
      <w:pgMar w:top="978" w:right="1440" w:bottom="0" w:left="1582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536A" w14:textId="77777777" w:rsidR="000A52CC" w:rsidRDefault="000A52CC" w:rsidP="0010165C">
      <w:r>
        <w:separator/>
      </w:r>
    </w:p>
  </w:endnote>
  <w:endnote w:type="continuationSeparator" w:id="0">
    <w:p w14:paraId="69498C44" w14:textId="77777777" w:rsidR="000A52CC" w:rsidRDefault="000A52CC" w:rsidP="0010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A84C" w14:textId="70102100" w:rsidR="0010165C" w:rsidRDefault="00BC71C1" w:rsidP="0010165C">
    <w:pPr>
      <w:pStyle w:val="Footer"/>
    </w:pPr>
    <w:r>
      <w:rPr>
        <w:noProof/>
      </w:rPr>
      <w:drawing>
        <wp:anchor distT="0" distB="0" distL="0" distR="0" simplePos="0" relativeHeight="251669504" behindDoc="1" locked="0" layoutInCell="1" allowOverlap="1" wp14:anchorId="35CF02AC" wp14:editId="283782F3">
          <wp:simplePos x="0" y="0"/>
          <wp:positionH relativeFrom="page">
            <wp:posOffset>316881</wp:posOffset>
          </wp:positionH>
          <wp:positionV relativeFrom="page">
            <wp:posOffset>9989001</wp:posOffset>
          </wp:positionV>
          <wp:extent cx="530577" cy="596900"/>
          <wp:effectExtent l="0" t="0" r="0" b="0"/>
          <wp:wrapNone/>
          <wp:docPr id="2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77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04A68CF" wp14:editId="075B4C82">
              <wp:simplePos x="0" y="0"/>
              <wp:positionH relativeFrom="page">
                <wp:posOffset>6626996</wp:posOffset>
              </wp:positionH>
              <wp:positionV relativeFrom="page">
                <wp:posOffset>10156074</wp:posOffset>
              </wp:positionV>
              <wp:extent cx="292308" cy="133029"/>
              <wp:effectExtent l="0" t="0" r="0" b="698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92308" cy="133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3A710" w14:textId="77777777" w:rsidR="00BC71C1" w:rsidRDefault="00BC71C1" w:rsidP="00BC71C1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B0DD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A68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1.8pt;margin-top:799.7pt;width:23pt;height:10.45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36HywEAAIMDAAAOAAAAZHJzL2Uyb0RvYy54bWysU8GO0zAQvSPxD5bvNGkqITZqugJWC0gL&#13;&#10;rLTsBziO3Vg4HjN2m5SvZ+w0XRZuiIs1Ho+f57153l5Pg2VHhcGAa/h6VXKmnITOuH3DH7/dvnrD&#13;&#10;WYjCdcKCUw0/qcCvdy9fbEdfqwp6sJ1CRiAu1KNveB+jr4siyF4NIqzAK0eHGnAQkba4LzoUI6EP&#13;&#10;tqjK8nUxAnYeQaoQKHszH/JdxtdayfhV66Aisw2n3mJeMa9tWovdVtR7FL438tyG+IcuBmEcPXqB&#13;&#10;uhFRsAOav6AGIxEC6LiSMBSgtZEqcyA26/IPNg+98CpzIXGCv8gU/h+s/HJ88PfI4vQOJhpgJhH8&#13;&#10;HcjvgbQpRh/qc03SNNQhVbfjZ+homuIQId+YNA5MW+M/LhhEjREgaX666KymyCQlq6tqU5IxJB2t&#13;&#10;N5uyukpzKESdYJKKHkP8oGBgKWg40hjzM+J4F+JcupSkcge3xto8SuueJQgzZTKN1PnMIU7tRNWJ&#13;&#10;TgvdiQghzM4gJ1PQA/7kbCRXNDz8OAhUnNlPjmRPFloCXIJ2CYSTdLXhkbM5fB9nqx08mn1PyLO+&#13;&#10;Dt6ScNpkKk9dnPukSWcxzq5MVvp9n6ue/s7uFwAAAP//AwBQSwMEFAAGAAgAAAAhAENlNJLjAAAA&#13;&#10;FAEAAA8AAABkcnMvZG93bnJldi54bWxMT8FOwzAMvSPxD5GRuLFk3Sht13SaQCBuaANxTpvQVDRO&#13;&#10;1aRr+Xu8E1ys9+zn5+dyv7ienc0YOo8S1isBzGDjdYethI/357sMWIgKteo9Ggk/JsC+ur4qVaH9&#13;&#10;jEdzPsWWkQmGQkmwMQ4F56Gxxqmw8oNBmn350alIdGy5HtVM5q7niRApd6pDumDVYB6tab5Pk5Pw&#13;&#10;MiVvdZf51+wz8e3a4vwgjgcpb2+Wpx2Vww5YNEv824DLD5QfKgpW+wl1YD1xsd2kpCV0n+dbYBeN&#13;&#10;yHLq1YTSRGyAVyX//0z1CwAA//8DAFBLAQItABQABgAIAAAAIQC2gziS/gAAAOEBAAATAAAAAAAA&#13;&#10;AAAAAAAAAAAAAABbQ29udGVudF9UeXBlc10ueG1sUEsBAi0AFAAGAAgAAAAhADj9If/WAAAAlAEA&#13;&#10;AAsAAAAAAAAAAAAAAAAALwEAAF9yZWxzLy5yZWxzUEsBAi0AFAAGAAgAAAAhAAF/fofLAQAAgwMA&#13;&#10;AA4AAAAAAAAAAAAAAAAALgIAAGRycy9lMm9Eb2MueG1sUEsBAi0AFAAGAAgAAAAhAENlNJLjAAAA&#13;&#10;FAEAAA8AAAAAAAAAAAAAAAAAJQQAAGRycy9kb3ducmV2LnhtbFBLBQYAAAAABAAEAPMAAAA1BQAA&#13;&#10;AAA=&#13;&#10;" filled="f" stroked="f">
              <v:path arrowok="t"/>
              <v:textbox inset="0,0,0,0">
                <w:txbxContent>
                  <w:p w14:paraId="2FD3A710" w14:textId="77777777" w:rsidR="00BC71C1" w:rsidRDefault="00BC71C1" w:rsidP="00BC71C1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B0DD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DD7F886" wp14:editId="7EAF8D7B">
              <wp:simplePos x="0" y="0"/>
              <wp:positionH relativeFrom="page">
                <wp:posOffset>3370433</wp:posOffset>
              </wp:positionH>
              <wp:positionV relativeFrom="page">
                <wp:posOffset>10179312</wp:posOffset>
              </wp:positionV>
              <wp:extent cx="3196622" cy="171450"/>
              <wp:effectExtent l="0" t="0" r="3810" b="635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96622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741D4" w14:textId="77777777" w:rsidR="00BC71C1" w:rsidRPr="00BC71C1" w:rsidRDefault="00BC71C1" w:rsidP="00BC71C1">
                          <w:pPr>
                            <w:tabs>
                              <w:tab w:val="left" w:pos="4119"/>
                            </w:tabs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BC71C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Copyright©2022 Northern Star Risk Management Ltd t/a The Fleet Safety Academy</w:t>
                          </w:r>
                        </w:p>
                        <w:p w14:paraId="28C533D7" w14:textId="77777777" w:rsidR="00BC71C1" w:rsidRDefault="00BC71C1" w:rsidP="00BC71C1">
                          <w:pPr>
                            <w:spacing w:before="5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7F886" id="Text Box 1" o:spid="_x0000_s1027" type="#_x0000_t202" style="position:absolute;margin-left:265.4pt;margin-top:801.5pt;width:251.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r76ywEAAIEDAAAOAAAAZHJzL2Uyb0RvYy54bWysU9uO0zAQfUfiHyy/0zQFCkRNV8BqEdJy&#13;&#10;kZb9AMexG4vEY2bcJuXrGTttF9g3xIs1Gc8cn3Nmsrmahl4cDJIDX8tysZTCeA2t87ta3n+7efZa&#13;&#10;CorKt6oHb2p5NCSvtk+fbMZQmRV00LcGBYN4qsZQyy7GUBUF6c4MihYQjOdLCzioyJ+4K1pUI6MP&#13;&#10;fbFaLtfFCNgGBG2IOHs9X8ptxrfW6PjFWjJR9LVkbjGfmM8mncV2o6odqtA5faKh/oHFoJznRy9Q&#13;&#10;1yoqsUf3CGpwGoHAxoWGoQBrnTZZA6spl3+puetUMFkLm0PhYhP9P1j9+XAXvqKI0zuYeIBZBIVb&#13;&#10;0N+JvSnGQNWpJnlKFaXqZvwELU9T7SPkjsnikOSzIMEw7PTx4q6ZotCcfF6+Wa9XKyk035Wvyhcv&#13;&#10;s/2Fqs7dASl+MDCIFNQSeXoZXR1uKSY2qjqXpMc83Li+zxPs/R8JLkyZzD4RnqnHqZmEa5NKbkpi&#13;&#10;GmiPLAdh3gveYw46wJ9SjLwTtaQfe4VGiv6jZ9PTAp0DPAfNOVBec2stoxRz+D7Oi7YP6HYdI8/u&#13;&#10;enjLtlmXFT2wONHlOWehp51Mi/T7d656+HO2vwAAAP//AwBQSwMEFAAGAAgAAAAhAEu2qhvmAAAA&#13;&#10;EwEAAA8AAABkcnMvZG93bnJldi54bWxMj0FPwzAMhe9I/IfISNxYQss21DWd0KaJA+KwwSSOWWOa&#13;&#10;iiapmqzL/j3uCS6W7Gc/f69cJ9uxEYfQeifhcSaAoau9bl0j4fNj9/AMLETltOq8QwlXDLCubm9K&#13;&#10;VWh/cXscD7FhZOJCoSSYGPuC81AbtCrMfI+OtG8/WBWpHRquB3Uhc9vxTIgFt6p19MGoHjcG65/D&#13;&#10;2Uo4bvrdW/oy6n2c69dtttxfhzpJeX+XtisqLytgEVP8u4ApA/FDRWAnf3Y6sE7CPBfEH0lYiJyi&#13;&#10;TSsif8qAnaZZLgTwquT/s1S/AAAA//8DAFBLAQItABQABgAIAAAAIQC2gziS/gAAAOEBAAATAAAA&#13;&#10;AAAAAAAAAAAAAAAAAABbQ29udGVudF9UeXBlc10ueG1sUEsBAi0AFAAGAAgAAAAhADj9If/WAAAA&#13;&#10;lAEAAAsAAAAAAAAAAAAAAAAALwEAAF9yZWxzLy5yZWxzUEsBAi0AFAAGAAgAAAAhACR+vvrLAQAA&#13;&#10;gQMAAA4AAAAAAAAAAAAAAAAALgIAAGRycy9lMm9Eb2MueG1sUEsBAi0AFAAGAAgAAAAhAEu2qhvm&#13;&#10;AAAAEwEAAA8AAAAAAAAAAAAAAAAAJQQAAGRycy9kb3ducmV2LnhtbFBLBQYAAAAABAAEAPMAAAA4&#13;&#10;BQAAAAA=&#13;&#10;" filled="f" stroked="f">
              <v:path arrowok="t"/>
              <v:textbox inset="0,0,0,0">
                <w:txbxContent>
                  <w:p w14:paraId="3F9741D4" w14:textId="77777777" w:rsidR="00BC71C1" w:rsidRPr="00BC71C1" w:rsidRDefault="00BC71C1" w:rsidP="00BC71C1">
                    <w:pPr>
                      <w:tabs>
                        <w:tab w:val="left" w:pos="4119"/>
                      </w:tabs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BC71C1">
                      <w:rPr>
                        <w:rFonts w:ascii="Arial" w:hAnsi="Arial" w:cs="Arial"/>
                        <w:sz w:val="13"/>
                        <w:szCs w:val="13"/>
                      </w:rPr>
                      <w:t>Copyright©2022 Northern Star Risk Management Ltd t/a The Fleet Safety Academy</w:t>
                    </w:r>
                  </w:p>
                  <w:p w14:paraId="28C533D7" w14:textId="77777777" w:rsidR="00BC71C1" w:rsidRDefault="00BC71C1" w:rsidP="00BC71C1">
                    <w:pPr>
                      <w:spacing w:before="5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AD52E3" wp14:editId="64CA2ECC">
              <wp:simplePos x="0" y="0"/>
              <wp:positionH relativeFrom="page">
                <wp:posOffset>1163268</wp:posOffset>
              </wp:positionH>
              <wp:positionV relativeFrom="page">
                <wp:posOffset>10181411</wp:posOffset>
              </wp:positionV>
              <wp:extent cx="389255" cy="171597"/>
              <wp:effectExtent l="0" t="0" r="4445" b="635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V="1">
                        <a:off x="0" y="0"/>
                        <a:ext cx="389255" cy="171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CEFCA" w14:textId="77777777" w:rsidR="00BC71C1" w:rsidRPr="00BC71C1" w:rsidRDefault="00BC71C1" w:rsidP="00BC71C1">
                          <w:pPr>
                            <w:spacing w:before="2"/>
                            <w:ind w:left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BC71C1">
                            <w:rPr>
                              <w:rFonts w:ascii="Arial" w:hAnsi="Arial" w:cs="Arial"/>
                              <w:color w:val="35647F"/>
                              <w:w w:val="90"/>
                              <w:sz w:val="14"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D52E3" id="Text Box 2" o:spid="_x0000_s1028" type="#_x0000_t202" style="position:absolute;margin-left:91.6pt;margin-top:801.7pt;width:30.65pt;height:13.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ZLP0QEAAIoDAAAOAAAAZHJzL2Uyb0RvYy54bWysU01vEzEQvSPxHyzfySZBoe0qmwqoipAK&#13;&#10;RSr07vXaWYtdj5lxsht+PWNvkvJxq7hY4/H4ed6b5/X12Hdib5Ac+EouZnMpjNfQOL+t5Levt68u&#13;&#10;paCofKM68KaSB0PyevPyxXoIpVlCC11jUDCIp3IIlWxjDGVRkG5Nr2gGwXg+tIC9irzFbdGgGhi9&#13;&#10;74rlfP6mGACbgKANEWdvpkO5yfjWGh3vrSUTRVdJ7i3mFfNap7XYrFW5RRVap49tqGd00Svn+dEz&#13;&#10;1I2KSuzQ/QPVO41AYONMQ1+AtU6bzIHZLOZ/sXloVTCZC4tD4SwT/T9Y/Xn/EL6giOM7GHmAmQSF&#13;&#10;O9DfibUphkDlsSZpSiWl6nr4BA1PU+0i5BujxV7YzoXHEwZTEwzImh/OOpsxCs3J15dXy9VKCs1H&#13;&#10;i4vF6uoizaFQZYJJKgak+MFAL1JQSeQx5mfU/o7iVHoqSeUebl3X5VF2/o8EY6ZMppE6nzjEsR6F&#13;&#10;ayq5TO8mVjU0B+aFMBmEDc1BC/hTioHNUUn6sVNopOg+elY/OekU4CmoT4Hymq9WMkoxhe/j5Lhd&#13;&#10;QLdtGXmS2cNb1s+6zOipi2O7PPCsydGcyVG/73PV0xfa/AIAAP//AwBQSwMEFAAGAAgAAAAhALlq&#13;&#10;1f/iAAAAEgEAAA8AAABkcnMvZG93bnJldi54bWxMT8FOwzAMvSPxD5GRuLFkbdmqruk0gUDc0MbE&#13;&#10;OW1CU9E4VZOu5e/xTnCx/Ozn5/fK/eJ6djFj6DxKWK8EMION1x22Es4fLw85sBAVatV7NBJ+TIB9&#13;&#10;dXtTqkL7GY/mcootIxEMhZJgYxwKzkNjjVNh5QeDtPvyo1OR4NhyPaqZxF3PEyE23KkO6YNVg3my&#13;&#10;pvk+TU7C65S8113u3/LPxLdri/NWHA9S3t8tzzsqhx2waJb4dwHXDOQfKjJW+wl1YD3hPE2ISs1G&#13;&#10;pBkwoiRZ9gisvo5SkQGvSv4/SvULAAD//wMAUEsBAi0AFAAGAAgAAAAhALaDOJL+AAAA4QEAABMA&#13;&#10;AAAAAAAAAAAAAAAAAAAAAFtDb250ZW50X1R5cGVzXS54bWxQSwECLQAUAAYACAAAACEAOP0h/9YA&#13;&#10;AACUAQAACwAAAAAAAAAAAAAAAAAvAQAAX3JlbHMvLnJlbHNQSwECLQAUAAYACAAAACEAqkWSz9EB&#13;&#10;AACKAwAADgAAAAAAAAAAAAAAAAAuAgAAZHJzL2Uyb0RvYy54bWxQSwECLQAUAAYACAAAACEAuWrV&#13;&#10;/+IAAAASAQAADwAAAAAAAAAAAAAAAAArBAAAZHJzL2Rvd25yZXYueG1sUEsFBgAAAAAEAAQA8wAA&#13;&#10;ADoFAAAAAA==&#13;&#10;" filled="f" stroked="f">
              <v:path arrowok="t"/>
              <v:textbox inset="0,0,0,0">
                <w:txbxContent>
                  <w:p w14:paraId="512CEFCA" w14:textId="77777777" w:rsidR="00BC71C1" w:rsidRPr="00BC71C1" w:rsidRDefault="00BC71C1" w:rsidP="00BC71C1">
                    <w:pPr>
                      <w:spacing w:before="2"/>
                      <w:ind w:left="20"/>
                      <w:rPr>
                        <w:rFonts w:ascii="Arial" w:hAnsi="Arial" w:cs="Arial"/>
                        <w:sz w:val="14"/>
                      </w:rPr>
                    </w:pPr>
                    <w:r w:rsidRPr="00BC71C1">
                      <w:rPr>
                        <w:rFonts w:ascii="Arial" w:hAnsi="Arial" w:cs="Arial"/>
                        <w:color w:val="35647F"/>
                        <w:w w:val="90"/>
                        <w:sz w:val="14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165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60BEB1" wp14:editId="5CBC0E5C">
              <wp:simplePos x="0" y="0"/>
              <wp:positionH relativeFrom="page">
                <wp:posOffset>7101189</wp:posOffset>
              </wp:positionH>
              <wp:positionV relativeFrom="page">
                <wp:posOffset>9899702</wp:posOffset>
              </wp:positionV>
              <wp:extent cx="0" cy="785485"/>
              <wp:effectExtent l="12700" t="0" r="12700" b="15240"/>
              <wp:wrapNone/>
              <wp:docPr id="1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78548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B0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79B74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15pt,779.5pt" to="559.15pt,84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dRMowEAADIDAAAOAAAAZHJzL2Uyb0RvYy54bWysUttu2zAMfR+wfxD0vtgNmi0w4hRYs+6l&#13;&#10;2wJ0+wBGkmNhsiiQSpz8/STFzW5vRV8I3nTEc8jV3Wlw4miILfpW3sxqKYxXqK3ft/LH94d3Syk4&#13;&#10;gtfg0JtWng3Lu/XbN6sxNGaOPTptSCQQz80YWtnHGJqqYtWbAXiGwfhU7JAGiCmkfaUJxoQ+uGpe&#13;&#10;1++rEUkHQmWYU3ZzKcp1we86o+K3rmMThWtlmi0WS8Xusq3WK2j2BKG3ahoDXjDFANanT69QG4gg&#13;&#10;DmT/gxqsImTs4kzhUGHXWWUKh8Tmpv6HzVMPwRQuSRwOV5n49WDV1+O931IeXZ38U3hE9ZOTKNUY&#13;&#10;uLkWc8BhS2I3fkGd1giHiIXvqaMhP05MxKnIer7Kak5RqEtSpeyH5eJ2uciKV9A8vwvE8bPBQWSn&#13;&#10;lc76TBgaOD5yvLQ+t+S0xwfrXFma82Js5XxxW9flBaOzOldzH9N+d+9IHCHvvf5YbzbTx3+1ER68&#13;&#10;Lmi9Af1p8iNYd/HToM5PYmT++ay42aE+bykPl6O0mMJoOqK8+T/j0vX71Ne/AAAA//8DAFBLAwQU&#13;&#10;AAYACAAAACEAUWUKkOQAAAAUAQAADwAAAGRycy9kb3ducmV2LnhtbExPwU7DMAy9I/EPkZG4sbRF&#13;&#10;LVnXdELQXZHY4MAtbUJbaJyqydbC1+OJA1ysZ/v5+b1iu9iBnczke4cS4lUEzGDjdI+thJfD7kYA&#13;&#10;80GhVoNDI+HLeNiWlxeFyrWb8dmc9qFlJII+VxK6EMacc990xiq/cqNB2r27yapA7dRyPamZxO3A&#13;&#10;kyjKuFU90odOjeahM83n/mgl9E+v1aFK5+91lYiP+i3diayKpby+Wh43VO43wIJZwt8FnDOQfyjJ&#13;&#10;WO2OqD0bqI9jcUtcQmm6pmxnzu+sJpSJ5A54WfD/YcofAAAA//8DAFBLAQItABQABgAIAAAAIQC2&#13;&#10;gziS/gAAAOEBAAATAAAAAAAAAAAAAAAAAAAAAABbQ29udGVudF9UeXBlc10ueG1sUEsBAi0AFAAG&#13;&#10;AAgAAAAhADj9If/WAAAAlAEAAAsAAAAAAAAAAAAAAAAALwEAAF9yZWxzLy5yZWxzUEsBAi0AFAAG&#13;&#10;AAgAAAAhAGAN1EyjAQAAMgMAAA4AAAAAAAAAAAAAAAAALgIAAGRycy9lMm9Eb2MueG1sUEsBAi0A&#13;&#10;FAAGAAgAAAAhAFFlCpDkAAAAFAEAAA8AAAAAAAAAAAAAAAAA/QMAAGRycy9kb3ducmV2LnhtbFBL&#13;&#10;BQYAAAAABAAEAPMAAAAOBQAAAAA=&#13;&#10;" strokecolor="#00b0dd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3C5D" w14:textId="77777777" w:rsidR="000A52CC" w:rsidRDefault="000A52CC" w:rsidP="0010165C">
      <w:r>
        <w:separator/>
      </w:r>
    </w:p>
  </w:footnote>
  <w:footnote w:type="continuationSeparator" w:id="0">
    <w:p w14:paraId="68944E29" w14:textId="77777777" w:rsidR="000A52CC" w:rsidRDefault="000A52CC" w:rsidP="0010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3E"/>
    <w:multiLevelType w:val="multilevel"/>
    <w:tmpl w:val="99A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A40B0"/>
    <w:multiLevelType w:val="hybridMultilevel"/>
    <w:tmpl w:val="94808AF6"/>
    <w:lvl w:ilvl="0" w:tplc="F702C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6AD"/>
    <w:multiLevelType w:val="multilevel"/>
    <w:tmpl w:val="554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D0E7D"/>
    <w:multiLevelType w:val="multilevel"/>
    <w:tmpl w:val="1B6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413F2"/>
    <w:multiLevelType w:val="multilevel"/>
    <w:tmpl w:val="AA0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E4DCF"/>
    <w:multiLevelType w:val="hybridMultilevel"/>
    <w:tmpl w:val="2132D7BC"/>
    <w:lvl w:ilvl="0" w:tplc="DA14F5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4805"/>
    <w:multiLevelType w:val="hybridMultilevel"/>
    <w:tmpl w:val="1BAE4E72"/>
    <w:lvl w:ilvl="0" w:tplc="0008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438B"/>
    <w:multiLevelType w:val="hybridMultilevel"/>
    <w:tmpl w:val="DF380166"/>
    <w:lvl w:ilvl="0" w:tplc="9346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26ADD"/>
    <w:multiLevelType w:val="hybridMultilevel"/>
    <w:tmpl w:val="EE9EA6CC"/>
    <w:lvl w:ilvl="0" w:tplc="8AA0B58C">
      <w:start w:val="1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1C157813"/>
    <w:multiLevelType w:val="multilevel"/>
    <w:tmpl w:val="746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41AC5"/>
    <w:multiLevelType w:val="hybridMultilevel"/>
    <w:tmpl w:val="A8CC22CA"/>
    <w:lvl w:ilvl="0" w:tplc="078A7FD4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1FD56D58"/>
    <w:multiLevelType w:val="hybridMultilevel"/>
    <w:tmpl w:val="EA045C4C"/>
    <w:lvl w:ilvl="0" w:tplc="2A1CEAFA">
      <w:start w:val="1"/>
      <w:numFmt w:val="decimal"/>
      <w:lvlText w:val="%1."/>
      <w:lvlJc w:val="left"/>
      <w:pPr>
        <w:ind w:left="11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9F67E3C"/>
    <w:multiLevelType w:val="hybridMultilevel"/>
    <w:tmpl w:val="7B20DED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1541858"/>
    <w:multiLevelType w:val="multilevel"/>
    <w:tmpl w:val="14A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0F5D3D"/>
    <w:multiLevelType w:val="hybridMultilevel"/>
    <w:tmpl w:val="E2AC68F0"/>
    <w:lvl w:ilvl="0" w:tplc="225695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0320"/>
    <w:multiLevelType w:val="multilevel"/>
    <w:tmpl w:val="422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74811"/>
    <w:multiLevelType w:val="hybridMultilevel"/>
    <w:tmpl w:val="D5A483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B5738A"/>
    <w:multiLevelType w:val="multilevel"/>
    <w:tmpl w:val="98C8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9182F"/>
    <w:multiLevelType w:val="hybridMultilevel"/>
    <w:tmpl w:val="A7109542"/>
    <w:lvl w:ilvl="0" w:tplc="292CEF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12EAD"/>
    <w:multiLevelType w:val="hybridMultilevel"/>
    <w:tmpl w:val="E4AE8A12"/>
    <w:lvl w:ilvl="0" w:tplc="24482F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B9E7D69"/>
    <w:multiLevelType w:val="hybridMultilevel"/>
    <w:tmpl w:val="6BBC66EA"/>
    <w:lvl w:ilvl="0" w:tplc="6E343A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5ED97076"/>
    <w:multiLevelType w:val="hybridMultilevel"/>
    <w:tmpl w:val="6FA8EA7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5FAD4BC2"/>
    <w:multiLevelType w:val="multilevel"/>
    <w:tmpl w:val="5328A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D242BF"/>
    <w:multiLevelType w:val="hybridMultilevel"/>
    <w:tmpl w:val="A7DAD514"/>
    <w:lvl w:ilvl="0" w:tplc="292CEF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36350"/>
    <w:multiLevelType w:val="hybridMultilevel"/>
    <w:tmpl w:val="EF02AAD0"/>
    <w:lvl w:ilvl="0" w:tplc="65642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8012E6"/>
    <w:multiLevelType w:val="multilevel"/>
    <w:tmpl w:val="7592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B265DB"/>
    <w:multiLevelType w:val="multilevel"/>
    <w:tmpl w:val="A340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64BA2"/>
    <w:multiLevelType w:val="multilevel"/>
    <w:tmpl w:val="B77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4D7E51"/>
    <w:multiLevelType w:val="hybridMultilevel"/>
    <w:tmpl w:val="FADEC8B8"/>
    <w:lvl w:ilvl="0" w:tplc="091024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D1877"/>
    <w:multiLevelType w:val="hybridMultilevel"/>
    <w:tmpl w:val="9FC4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574933">
    <w:abstractNumId w:val="1"/>
  </w:num>
  <w:num w:numId="2" w16cid:durableId="1602496524">
    <w:abstractNumId w:val="14"/>
  </w:num>
  <w:num w:numId="3" w16cid:durableId="2138136795">
    <w:abstractNumId w:val="28"/>
  </w:num>
  <w:num w:numId="4" w16cid:durableId="696582686">
    <w:abstractNumId w:val="10"/>
  </w:num>
  <w:num w:numId="5" w16cid:durableId="1169717012">
    <w:abstractNumId w:val="6"/>
  </w:num>
  <w:num w:numId="6" w16cid:durableId="80488820">
    <w:abstractNumId w:val="4"/>
  </w:num>
  <w:num w:numId="7" w16cid:durableId="1541937338">
    <w:abstractNumId w:val="8"/>
  </w:num>
  <w:num w:numId="8" w16cid:durableId="1175924381">
    <w:abstractNumId w:val="5"/>
  </w:num>
  <w:num w:numId="9" w16cid:durableId="560293161">
    <w:abstractNumId w:val="26"/>
  </w:num>
  <w:num w:numId="10" w16cid:durableId="1628929787">
    <w:abstractNumId w:val="7"/>
  </w:num>
  <w:num w:numId="11" w16cid:durableId="1420558569">
    <w:abstractNumId w:val="18"/>
  </w:num>
  <w:num w:numId="12" w16cid:durableId="409086839">
    <w:abstractNumId w:val="24"/>
  </w:num>
  <w:num w:numId="13" w16cid:durableId="223763882">
    <w:abstractNumId w:val="15"/>
  </w:num>
  <w:num w:numId="14" w16cid:durableId="746461340">
    <w:abstractNumId w:val="2"/>
  </w:num>
  <w:num w:numId="15" w16cid:durableId="1154492437">
    <w:abstractNumId w:val="0"/>
  </w:num>
  <w:num w:numId="16" w16cid:durableId="857306970">
    <w:abstractNumId w:val="22"/>
  </w:num>
  <w:num w:numId="17" w16cid:durableId="345596744">
    <w:abstractNumId w:val="25"/>
  </w:num>
  <w:num w:numId="18" w16cid:durableId="478882507">
    <w:abstractNumId w:val="27"/>
  </w:num>
  <w:num w:numId="19" w16cid:durableId="165101083">
    <w:abstractNumId w:val="23"/>
  </w:num>
  <w:num w:numId="20" w16cid:durableId="771322053">
    <w:abstractNumId w:val="9"/>
  </w:num>
  <w:num w:numId="21" w16cid:durableId="1942105899">
    <w:abstractNumId w:val="17"/>
  </w:num>
  <w:num w:numId="22" w16cid:durableId="507524186">
    <w:abstractNumId w:val="19"/>
  </w:num>
  <w:num w:numId="23" w16cid:durableId="951593678">
    <w:abstractNumId w:val="21"/>
  </w:num>
  <w:num w:numId="24" w16cid:durableId="13113598">
    <w:abstractNumId w:val="29"/>
  </w:num>
  <w:num w:numId="25" w16cid:durableId="1938365736">
    <w:abstractNumId w:val="16"/>
  </w:num>
  <w:num w:numId="26" w16cid:durableId="1933006014">
    <w:abstractNumId w:val="20"/>
  </w:num>
  <w:num w:numId="27" w16cid:durableId="1579629439">
    <w:abstractNumId w:val="11"/>
  </w:num>
  <w:num w:numId="28" w16cid:durableId="2116823744">
    <w:abstractNumId w:val="3"/>
  </w:num>
  <w:num w:numId="29" w16cid:durableId="808397868">
    <w:abstractNumId w:val="13"/>
  </w:num>
  <w:num w:numId="30" w16cid:durableId="2008824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D5"/>
    <w:rsid w:val="00050494"/>
    <w:rsid w:val="00052861"/>
    <w:rsid w:val="00083DDF"/>
    <w:rsid w:val="000A52CC"/>
    <w:rsid w:val="000B00CD"/>
    <w:rsid w:val="000E7F34"/>
    <w:rsid w:val="0010165C"/>
    <w:rsid w:val="00104CC6"/>
    <w:rsid w:val="00120D2F"/>
    <w:rsid w:val="00123AED"/>
    <w:rsid w:val="001262F7"/>
    <w:rsid w:val="00142E13"/>
    <w:rsid w:val="00145D89"/>
    <w:rsid w:val="00174F02"/>
    <w:rsid w:val="0019086F"/>
    <w:rsid w:val="001912F8"/>
    <w:rsid w:val="001B0193"/>
    <w:rsid w:val="00240886"/>
    <w:rsid w:val="002B19D7"/>
    <w:rsid w:val="002E12E5"/>
    <w:rsid w:val="002E374B"/>
    <w:rsid w:val="002F19EA"/>
    <w:rsid w:val="00310840"/>
    <w:rsid w:val="00333FF8"/>
    <w:rsid w:val="00391CC1"/>
    <w:rsid w:val="003A2A84"/>
    <w:rsid w:val="003A311B"/>
    <w:rsid w:val="00482F04"/>
    <w:rsid w:val="004B7FF3"/>
    <w:rsid w:val="004C25D6"/>
    <w:rsid w:val="004C7355"/>
    <w:rsid w:val="004D072A"/>
    <w:rsid w:val="004D287A"/>
    <w:rsid w:val="005359F6"/>
    <w:rsid w:val="0057205E"/>
    <w:rsid w:val="005B2CFB"/>
    <w:rsid w:val="005B72EC"/>
    <w:rsid w:val="005D0E44"/>
    <w:rsid w:val="005E1777"/>
    <w:rsid w:val="006315F6"/>
    <w:rsid w:val="006611F0"/>
    <w:rsid w:val="0066622A"/>
    <w:rsid w:val="006705B2"/>
    <w:rsid w:val="006B3B53"/>
    <w:rsid w:val="00722DB2"/>
    <w:rsid w:val="00767710"/>
    <w:rsid w:val="007967BA"/>
    <w:rsid w:val="007A314C"/>
    <w:rsid w:val="007F6B55"/>
    <w:rsid w:val="00807BAD"/>
    <w:rsid w:val="00831895"/>
    <w:rsid w:val="008A2B7D"/>
    <w:rsid w:val="008E1EED"/>
    <w:rsid w:val="00901274"/>
    <w:rsid w:val="00972A21"/>
    <w:rsid w:val="009934C6"/>
    <w:rsid w:val="009A35E1"/>
    <w:rsid w:val="00A51F1A"/>
    <w:rsid w:val="00A606AF"/>
    <w:rsid w:val="00A75D5E"/>
    <w:rsid w:val="00A85946"/>
    <w:rsid w:val="00B51EA9"/>
    <w:rsid w:val="00BA2498"/>
    <w:rsid w:val="00BC71C1"/>
    <w:rsid w:val="00BD5B79"/>
    <w:rsid w:val="00C02798"/>
    <w:rsid w:val="00C500DA"/>
    <w:rsid w:val="00C83A66"/>
    <w:rsid w:val="00CA5048"/>
    <w:rsid w:val="00CD529D"/>
    <w:rsid w:val="00CF54AD"/>
    <w:rsid w:val="00CF7ECF"/>
    <w:rsid w:val="00D163D4"/>
    <w:rsid w:val="00D36377"/>
    <w:rsid w:val="00D6226C"/>
    <w:rsid w:val="00D96A7B"/>
    <w:rsid w:val="00DA2135"/>
    <w:rsid w:val="00DD64D6"/>
    <w:rsid w:val="00DF346D"/>
    <w:rsid w:val="00E30959"/>
    <w:rsid w:val="00EB40D6"/>
    <w:rsid w:val="00EE02A9"/>
    <w:rsid w:val="00EF7BA1"/>
    <w:rsid w:val="00F33E56"/>
    <w:rsid w:val="00F37C5A"/>
    <w:rsid w:val="00F764F7"/>
    <w:rsid w:val="00FC77D6"/>
    <w:rsid w:val="00FE2FD5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93B62"/>
  <w15:chartTrackingRefBased/>
  <w15:docId w15:val="{77070847-17BE-994F-8C13-092D669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7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00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2B7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0B00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0B00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05B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C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10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24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65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1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5C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44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94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Wooldridge</dc:creator>
  <cp:keywords/>
  <dc:description/>
  <cp:lastModifiedBy>James Wooldridge</cp:lastModifiedBy>
  <cp:revision>2</cp:revision>
  <cp:lastPrinted>2022-07-25T14:10:00Z</cp:lastPrinted>
  <dcterms:created xsi:type="dcterms:W3CDTF">2022-07-25T19:31:00Z</dcterms:created>
  <dcterms:modified xsi:type="dcterms:W3CDTF">2022-07-25T19:31:00Z</dcterms:modified>
</cp:coreProperties>
</file>